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8E" w:rsidRDefault="00B2088E">
      <w:pPr>
        <w:pStyle w:val="21"/>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rsidR="00B2088E" w:rsidRDefault="00753CAB">
      <w:pPr>
        <w:pStyle w:val="Default"/>
        <w:spacing w:line="360" w:lineRule="auto"/>
        <w:jc w:val="center"/>
        <w:rPr>
          <w:rFonts w:ascii="Times New Roman" w:eastAsia="黑体"/>
          <w:b/>
          <w:color w:val="auto"/>
          <w:sz w:val="36"/>
          <w:szCs w:val="36"/>
        </w:rPr>
      </w:pPr>
      <w:bookmarkStart w:id="2" w:name="_Hlk66377979"/>
      <w:r>
        <w:rPr>
          <w:rFonts w:ascii="Times New Roman" w:eastAsia="黑体" w:hint="eastAsia"/>
          <w:b/>
          <w:color w:val="FF0000"/>
          <w:sz w:val="36"/>
          <w:szCs w:val="36"/>
        </w:rPr>
        <w:t>S207</w:t>
      </w:r>
      <w:r>
        <w:rPr>
          <w:rFonts w:ascii="Times New Roman" w:eastAsia="黑体" w:hint="eastAsia"/>
          <w:b/>
          <w:color w:val="FF0000"/>
          <w:sz w:val="36"/>
          <w:szCs w:val="36"/>
        </w:rPr>
        <w:t>蛟洵线万年县城外环改建工程</w:t>
      </w:r>
    </w:p>
    <w:bookmarkEnd w:id="2"/>
    <w:p w:rsidR="00B2088E" w:rsidRDefault="00753CAB">
      <w:pPr>
        <w:pStyle w:val="Default"/>
        <w:spacing w:line="360" w:lineRule="auto"/>
        <w:jc w:val="center"/>
        <w:rPr>
          <w:rFonts w:ascii="Times New Roman" w:eastAsia="黑体"/>
          <w:b/>
          <w:color w:val="FF0000"/>
          <w:sz w:val="36"/>
          <w:szCs w:val="36"/>
        </w:rPr>
      </w:pPr>
      <w:r>
        <w:rPr>
          <w:rFonts w:ascii="Times New Roman" w:eastAsia="黑体" w:hint="eastAsia"/>
          <w:b/>
          <w:sz w:val="36"/>
          <w:szCs w:val="36"/>
        </w:rPr>
        <w:t>边坡绿化工程</w:t>
      </w:r>
      <w:r>
        <w:rPr>
          <w:rFonts w:ascii="Times New Roman" w:eastAsia="黑体" w:hint="eastAsia"/>
          <w:b/>
          <w:color w:val="auto"/>
          <w:sz w:val="36"/>
          <w:szCs w:val="36"/>
        </w:rPr>
        <w:t>劳务分包</w:t>
      </w:r>
    </w:p>
    <w:p w:rsidR="00B2088E" w:rsidRDefault="00B2088E">
      <w:pPr>
        <w:pStyle w:val="Default"/>
        <w:rPr>
          <w:rFonts w:ascii="Times New Roman" w:eastAsia="黑体"/>
          <w:color w:val="auto"/>
          <w:sz w:val="36"/>
          <w:szCs w:val="36"/>
        </w:rPr>
      </w:pPr>
    </w:p>
    <w:p w:rsidR="00B2088E" w:rsidRDefault="00B2088E">
      <w:pPr>
        <w:pStyle w:val="Default"/>
        <w:rPr>
          <w:rFonts w:ascii="Times New Roman" w:eastAsia="黑体"/>
          <w:color w:val="auto"/>
          <w:sz w:val="36"/>
          <w:szCs w:val="36"/>
        </w:rPr>
      </w:pPr>
    </w:p>
    <w:p w:rsidR="00B2088E" w:rsidRDefault="00B2088E">
      <w:pPr>
        <w:pStyle w:val="Default"/>
        <w:rPr>
          <w:rFonts w:ascii="Times New Roman" w:eastAsia="黑体"/>
          <w:color w:val="auto"/>
          <w:sz w:val="36"/>
          <w:szCs w:val="36"/>
        </w:rPr>
      </w:pPr>
    </w:p>
    <w:p w:rsidR="00B2088E" w:rsidRDefault="00B2088E">
      <w:pPr>
        <w:pStyle w:val="Default"/>
        <w:rPr>
          <w:rFonts w:ascii="Times New Roman" w:eastAsia="黑体"/>
          <w:color w:val="auto"/>
          <w:sz w:val="36"/>
          <w:szCs w:val="36"/>
        </w:rPr>
      </w:pPr>
    </w:p>
    <w:p w:rsidR="00B2088E" w:rsidRDefault="00B2088E">
      <w:pPr>
        <w:pStyle w:val="Default"/>
        <w:rPr>
          <w:rFonts w:ascii="Times New Roman" w:eastAsia="黑体"/>
          <w:color w:val="auto"/>
          <w:sz w:val="36"/>
          <w:szCs w:val="36"/>
        </w:rPr>
      </w:pPr>
    </w:p>
    <w:p w:rsidR="00B2088E" w:rsidRDefault="00B2088E">
      <w:pPr>
        <w:pStyle w:val="Default"/>
        <w:rPr>
          <w:rFonts w:ascii="Times New Roman" w:eastAsia="黑体"/>
          <w:color w:val="auto"/>
          <w:sz w:val="36"/>
          <w:szCs w:val="36"/>
        </w:rPr>
      </w:pPr>
    </w:p>
    <w:p w:rsidR="00B2088E" w:rsidRDefault="00B2088E">
      <w:pPr>
        <w:pStyle w:val="Default"/>
        <w:rPr>
          <w:rFonts w:ascii="Times New Roman" w:eastAsia="黑体"/>
          <w:color w:val="auto"/>
          <w:sz w:val="36"/>
          <w:szCs w:val="36"/>
        </w:rPr>
      </w:pPr>
    </w:p>
    <w:p w:rsidR="00B2088E" w:rsidRDefault="00B2088E">
      <w:pPr>
        <w:pStyle w:val="Default"/>
        <w:rPr>
          <w:rFonts w:ascii="Times New Roman" w:eastAsia="黑体"/>
          <w:color w:val="auto"/>
          <w:sz w:val="36"/>
          <w:szCs w:val="36"/>
        </w:rPr>
      </w:pPr>
    </w:p>
    <w:p w:rsidR="00B2088E" w:rsidRDefault="00753CAB">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rsidR="00B2088E" w:rsidRDefault="00B2088E">
      <w:pPr>
        <w:widowControl/>
        <w:autoSpaceDE w:val="0"/>
        <w:autoSpaceDN w:val="0"/>
        <w:spacing w:before="120"/>
        <w:jc w:val="center"/>
        <w:textAlignment w:val="bottom"/>
        <w:rPr>
          <w:rFonts w:eastAsia="黑体"/>
          <w:bCs/>
          <w:sz w:val="28"/>
          <w:szCs w:val="28"/>
          <w:lang w:eastAsia="zh-CN"/>
        </w:rPr>
      </w:pPr>
    </w:p>
    <w:p w:rsidR="00B2088E" w:rsidRDefault="00753CAB">
      <w:pPr>
        <w:pStyle w:val="Default"/>
        <w:spacing w:line="360" w:lineRule="auto"/>
        <w:jc w:val="center"/>
        <w:rPr>
          <w:rFonts w:eastAsia="黑体"/>
          <w:bCs/>
          <w:color w:val="FF0000"/>
          <w:sz w:val="28"/>
          <w:szCs w:val="28"/>
        </w:rPr>
      </w:pPr>
      <w:r>
        <w:rPr>
          <w:rFonts w:eastAsia="黑体"/>
          <w:bCs/>
          <w:sz w:val="28"/>
          <w:szCs w:val="28"/>
        </w:rPr>
        <w:t>招标编号：</w:t>
      </w:r>
      <w:bookmarkStart w:id="3" w:name="_Hlk66378002"/>
      <w:r>
        <w:rPr>
          <w:rFonts w:eastAsia="黑体" w:hint="eastAsia"/>
          <w:bCs/>
          <w:color w:val="FF0000"/>
          <w:sz w:val="28"/>
          <w:szCs w:val="28"/>
        </w:rPr>
        <w:t>S207</w:t>
      </w:r>
      <w:r>
        <w:rPr>
          <w:rFonts w:eastAsia="黑体" w:hint="eastAsia"/>
          <w:bCs/>
          <w:color w:val="FF0000"/>
          <w:sz w:val="28"/>
          <w:szCs w:val="28"/>
        </w:rPr>
        <w:t>蛟洵线万年县城外环改建工程</w:t>
      </w:r>
    </w:p>
    <w:p w:rsidR="00B2088E" w:rsidRDefault="00753CAB">
      <w:pPr>
        <w:pStyle w:val="Default"/>
        <w:spacing w:line="360" w:lineRule="auto"/>
        <w:jc w:val="center"/>
        <w:rPr>
          <w:rFonts w:eastAsia="黑体"/>
          <w:bCs/>
          <w:sz w:val="28"/>
          <w:szCs w:val="28"/>
        </w:rPr>
      </w:pPr>
      <w:r>
        <w:rPr>
          <w:rFonts w:eastAsia="黑体" w:hint="eastAsia"/>
          <w:bCs/>
          <w:color w:val="FF0000"/>
          <w:sz w:val="28"/>
          <w:szCs w:val="28"/>
        </w:rPr>
        <w:t>招字【</w:t>
      </w:r>
      <w:r>
        <w:rPr>
          <w:rFonts w:eastAsia="黑体" w:hint="eastAsia"/>
          <w:bCs/>
          <w:color w:val="FF0000"/>
          <w:sz w:val="28"/>
          <w:szCs w:val="28"/>
        </w:rPr>
        <w:t>2022</w:t>
      </w:r>
      <w:r>
        <w:rPr>
          <w:rFonts w:eastAsia="黑体" w:hint="eastAsia"/>
          <w:bCs/>
          <w:color w:val="FF0000"/>
          <w:sz w:val="28"/>
          <w:szCs w:val="28"/>
        </w:rPr>
        <w:t>】</w:t>
      </w:r>
      <w:r>
        <w:rPr>
          <w:rFonts w:eastAsia="黑体" w:hint="eastAsia"/>
          <w:bCs/>
          <w:color w:val="FF0000"/>
          <w:sz w:val="28"/>
          <w:szCs w:val="28"/>
        </w:rPr>
        <w:t>01</w:t>
      </w:r>
      <w:r>
        <w:rPr>
          <w:rFonts w:eastAsia="黑体" w:hint="eastAsia"/>
          <w:bCs/>
          <w:color w:val="FF0000"/>
          <w:sz w:val="28"/>
          <w:szCs w:val="28"/>
        </w:rPr>
        <w:t>号</w:t>
      </w:r>
      <w:r>
        <w:rPr>
          <w:rFonts w:eastAsia="黑体"/>
          <w:bCs/>
          <w:sz w:val="28"/>
          <w:szCs w:val="28"/>
        </w:rPr>
        <w:t xml:space="preserve">  </w:t>
      </w:r>
      <w:bookmarkEnd w:id="3"/>
      <w:r>
        <w:rPr>
          <w:rFonts w:eastAsia="黑体"/>
          <w:bCs/>
          <w:sz w:val="28"/>
          <w:szCs w:val="28"/>
        </w:rPr>
        <w:t xml:space="preserve">      </w:t>
      </w:r>
    </w:p>
    <w:p w:rsidR="00B2088E" w:rsidRDefault="00B2088E">
      <w:pPr>
        <w:widowControl/>
        <w:autoSpaceDE w:val="0"/>
        <w:autoSpaceDN w:val="0"/>
        <w:spacing w:before="120"/>
        <w:jc w:val="center"/>
        <w:textAlignment w:val="bottom"/>
        <w:rPr>
          <w:rFonts w:eastAsia="黑体"/>
          <w:bCs/>
          <w:sz w:val="28"/>
          <w:szCs w:val="28"/>
          <w:u w:val="single"/>
          <w:lang w:eastAsia="zh-CN"/>
        </w:rPr>
      </w:pPr>
    </w:p>
    <w:p w:rsidR="00B2088E" w:rsidRDefault="00B2088E">
      <w:pPr>
        <w:pStyle w:val="Default"/>
        <w:spacing w:line="400" w:lineRule="exact"/>
        <w:rPr>
          <w:rFonts w:ascii="Times New Roman" w:eastAsia="黑体"/>
          <w:color w:val="auto"/>
          <w:sz w:val="36"/>
          <w:szCs w:val="36"/>
        </w:rPr>
      </w:pPr>
    </w:p>
    <w:p w:rsidR="00B2088E" w:rsidRDefault="00B2088E">
      <w:pPr>
        <w:pStyle w:val="Default"/>
        <w:spacing w:line="400" w:lineRule="exact"/>
        <w:rPr>
          <w:rFonts w:ascii="Times New Roman" w:eastAsia="黑体"/>
          <w:color w:val="auto"/>
          <w:sz w:val="36"/>
          <w:szCs w:val="36"/>
        </w:rPr>
      </w:pPr>
    </w:p>
    <w:p w:rsidR="00B2088E" w:rsidRDefault="00B2088E">
      <w:pPr>
        <w:pStyle w:val="Default"/>
        <w:spacing w:line="400" w:lineRule="exact"/>
        <w:rPr>
          <w:rFonts w:ascii="Times New Roman" w:eastAsia="黑体"/>
          <w:color w:val="auto"/>
          <w:sz w:val="36"/>
          <w:szCs w:val="36"/>
        </w:rPr>
      </w:pPr>
    </w:p>
    <w:p w:rsidR="00B2088E" w:rsidRDefault="00B2088E">
      <w:pPr>
        <w:pStyle w:val="Default"/>
        <w:spacing w:line="400" w:lineRule="exact"/>
        <w:rPr>
          <w:rFonts w:ascii="Times New Roman" w:eastAsia="黑体"/>
          <w:color w:val="auto"/>
          <w:sz w:val="36"/>
          <w:szCs w:val="36"/>
        </w:rPr>
      </w:pPr>
    </w:p>
    <w:p w:rsidR="00B2088E" w:rsidRDefault="00B2088E">
      <w:pPr>
        <w:pStyle w:val="Default"/>
        <w:spacing w:line="400" w:lineRule="exact"/>
        <w:rPr>
          <w:rFonts w:ascii="Times New Roman" w:eastAsia="黑体"/>
          <w:color w:val="auto"/>
          <w:sz w:val="36"/>
          <w:szCs w:val="36"/>
        </w:rPr>
      </w:pPr>
    </w:p>
    <w:p w:rsidR="00B2088E" w:rsidRDefault="00B2088E">
      <w:pPr>
        <w:pStyle w:val="Default"/>
        <w:spacing w:line="400" w:lineRule="exact"/>
        <w:rPr>
          <w:rFonts w:ascii="Times New Roman" w:eastAsia="黑体"/>
          <w:color w:val="auto"/>
          <w:sz w:val="36"/>
          <w:szCs w:val="36"/>
        </w:rPr>
      </w:pPr>
    </w:p>
    <w:p w:rsidR="00B2088E" w:rsidRDefault="00B2088E">
      <w:pPr>
        <w:pStyle w:val="Default"/>
        <w:spacing w:line="400" w:lineRule="exact"/>
        <w:rPr>
          <w:rFonts w:ascii="Times New Roman" w:eastAsia="黑体"/>
          <w:color w:val="auto"/>
          <w:sz w:val="36"/>
          <w:szCs w:val="36"/>
        </w:rPr>
      </w:pPr>
    </w:p>
    <w:p w:rsidR="00B2088E" w:rsidRDefault="00B2088E">
      <w:pPr>
        <w:pStyle w:val="Default"/>
        <w:spacing w:line="400" w:lineRule="exact"/>
        <w:rPr>
          <w:rFonts w:ascii="Times New Roman" w:eastAsia="黑体"/>
          <w:color w:val="auto"/>
          <w:sz w:val="36"/>
          <w:szCs w:val="36"/>
        </w:rPr>
      </w:pPr>
    </w:p>
    <w:p w:rsidR="00B2088E" w:rsidRDefault="00B2088E">
      <w:pPr>
        <w:pStyle w:val="Default"/>
        <w:spacing w:line="400" w:lineRule="exact"/>
        <w:rPr>
          <w:rFonts w:ascii="Times New Roman" w:eastAsia="黑体"/>
          <w:color w:val="auto"/>
          <w:sz w:val="36"/>
          <w:szCs w:val="36"/>
        </w:rPr>
      </w:pPr>
    </w:p>
    <w:p w:rsidR="00B2088E" w:rsidRDefault="00B2088E">
      <w:pPr>
        <w:pStyle w:val="Default"/>
        <w:spacing w:line="400" w:lineRule="exact"/>
        <w:rPr>
          <w:rFonts w:ascii="Times New Roman" w:eastAsia="黑体"/>
          <w:bCs/>
          <w:color w:val="auto"/>
          <w:sz w:val="36"/>
          <w:szCs w:val="36"/>
        </w:rPr>
      </w:pPr>
    </w:p>
    <w:p w:rsidR="00B2088E" w:rsidRDefault="00B2088E">
      <w:pPr>
        <w:pStyle w:val="Default"/>
        <w:spacing w:line="400" w:lineRule="exact"/>
        <w:ind w:firstLineChars="300" w:firstLine="1440"/>
        <w:jc w:val="center"/>
        <w:rPr>
          <w:rFonts w:ascii="Times New Roman" w:eastAsia="黑体"/>
          <w:bCs/>
          <w:color w:val="auto"/>
          <w:sz w:val="48"/>
          <w:szCs w:val="28"/>
        </w:rPr>
      </w:pPr>
    </w:p>
    <w:p w:rsidR="00B2088E" w:rsidRDefault="00753CAB">
      <w:pPr>
        <w:jc w:val="center"/>
        <w:rPr>
          <w:rFonts w:eastAsia="黑体"/>
          <w:b/>
          <w:sz w:val="32"/>
          <w:lang w:eastAsia="zh-CN"/>
        </w:rPr>
      </w:pPr>
      <w:r>
        <w:rPr>
          <w:rFonts w:eastAsia="黑体"/>
          <w:b/>
          <w:sz w:val="32"/>
          <w:lang w:eastAsia="zh-CN"/>
        </w:rPr>
        <w:t>招标人：江西省现代路桥工程集团有限公司</w:t>
      </w:r>
    </w:p>
    <w:p w:rsidR="00B2088E" w:rsidRDefault="00B2088E">
      <w:pPr>
        <w:rPr>
          <w:lang w:eastAsia="zh-CN"/>
        </w:rPr>
      </w:pPr>
    </w:p>
    <w:p w:rsidR="00B2088E" w:rsidRDefault="00B2088E">
      <w:pPr>
        <w:rPr>
          <w:lang w:eastAsia="zh-CN"/>
        </w:rPr>
      </w:pPr>
    </w:p>
    <w:p w:rsidR="00B2088E" w:rsidRDefault="00753CAB">
      <w:pPr>
        <w:jc w:val="center"/>
        <w:rPr>
          <w:rFonts w:eastAsia="方正兰亭超细黑简体"/>
          <w:b/>
          <w:sz w:val="32"/>
          <w:szCs w:val="28"/>
          <w:lang w:eastAsia="zh-CN"/>
        </w:rPr>
      </w:pPr>
      <w:r>
        <w:rPr>
          <w:rFonts w:eastAsia="方正兰亭超细黑简体"/>
          <w:b/>
          <w:color w:val="FF0000"/>
          <w:sz w:val="32"/>
          <w:szCs w:val="28"/>
          <w:lang w:eastAsia="zh-CN"/>
        </w:rPr>
        <w:t>二〇</w:t>
      </w:r>
      <w:r>
        <w:rPr>
          <w:rFonts w:eastAsia="方正兰亭超细黑简体" w:hint="eastAsia"/>
          <w:b/>
          <w:color w:val="FF0000"/>
          <w:sz w:val="32"/>
          <w:szCs w:val="28"/>
          <w:lang w:eastAsia="zh-CN"/>
        </w:rPr>
        <w:t>二二</w:t>
      </w:r>
      <w:r>
        <w:rPr>
          <w:rFonts w:eastAsia="方正兰亭超细黑简体"/>
          <w:b/>
          <w:sz w:val="32"/>
          <w:szCs w:val="28"/>
          <w:lang w:eastAsia="zh-CN"/>
        </w:rPr>
        <w:t>年</w:t>
      </w:r>
      <w:r>
        <w:rPr>
          <w:rFonts w:eastAsia="方正兰亭超细黑简体" w:hint="eastAsia"/>
          <w:b/>
          <w:color w:val="FF0000"/>
          <w:sz w:val="32"/>
          <w:szCs w:val="28"/>
          <w:lang w:eastAsia="zh-CN"/>
        </w:rPr>
        <w:t>三</w:t>
      </w:r>
      <w:r>
        <w:rPr>
          <w:rFonts w:eastAsia="方正兰亭超细黑简体"/>
          <w:b/>
          <w:sz w:val="32"/>
          <w:szCs w:val="28"/>
          <w:lang w:eastAsia="zh-CN"/>
        </w:rPr>
        <w:t>月</w:t>
      </w:r>
    </w:p>
    <w:p w:rsidR="00B2088E" w:rsidRDefault="00B2088E">
      <w:pPr>
        <w:rPr>
          <w:lang w:eastAsia="zh-CN"/>
        </w:rPr>
      </w:pPr>
    </w:p>
    <w:p w:rsidR="00B2088E" w:rsidRDefault="00753CAB">
      <w:pPr>
        <w:pStyle w:val="1"/>
        <w:spacing w:before="120" w:after="120" w:line="360" w:lineRule="auto"/>
        <w:rPr>
          <w:lang w:eastAsia="zh-CN"/>
        </w:rPr>
      </w:pPr>
      <w:bookmarkStart w:id="4" w:name="_Toc10380924"/>
      <w:r>
        <w:rPr>
          <w:lang w:eastAsia="zh-CN"/>
        </w:rPr>
        <w:lastRenderedPageBreak/>
        <w:t>说</w:t>
      </w:r>
      <w:r>
        <w:rPr>
          <w:lang w:eastAsia="zh-CN"/>
        </w:rPr>
        <w:t xml:space="preserve">  </w:t>
      </w:r>
      <w:r>
        <w:rPr>
          <w:lang w:eastAsia="zh-CN"/>
        </w:rPr>
        <w:t>明</w:t>
      </w:r>
      <w:bookmarkEnd w:id="4"/>
    </w:p>
    <w:p w:rsidR="00B2088E" w:rsidRDefault="00753CAB">
      <w:pPr>
        <w:pStyle w:val="20"/>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hint="eastAsia"/>
          <w:color w:val="FF0000"/>
          <w:sz w:val="24"/>
          <w:szCs w:val="27"/>
          <w:lang w:eastAsia="zh-CN"/>
        </w:rPr>
        <w:t>S207</w:t>
      </w:r>
      <w:r>
        <w:rPr>
          <w:rFonts w:hint="eastAsia"/>
          <w:color w:val="FF0000"/>
          <w:sz w:val="24"/>
          <w:szCs w:val="27"/>
          <w:lang w:eastAsia="zh-CN"/>
        </w:rPr>
        <w:t>蛟洵线万年县城外环改建工程</w:t>
      </w:r>
      <w:r>
        <w:rPr>
          <w:rFonts w:hint="eastAsia"/>
          <w:color w:val="000000" w:themeColor="text1"/>
          <w:sz w:val="24"/>
          <w:szCs w:val="27"/>
          <w:lang w:eastAsia="zh-CN"/>
        </w:rPr>
        <w:t>项目边坡</w:t>
      </w:r>
      <w:r>
        <w:rPr>
          <w:rFonts w:hint="eastAsia"/>
          <w:sz w:val="24"/>
          <w:lang w:eastAsia="zh-CN"/>
        </w:rPr>
        <w:t>绿化工程</w:t>
      </w:r>
      <w:r>
        <w:rPr>
          <w:rFonts w:hint="eastAsia"/>
          <w:sz w:val="24"/>
          <w:szCs w:val="27"/>
          <w:lang w:eastAsia="zh-CN"/>
        </w:rPr>
        <w:t>劳务分包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rsidR="00B2088E" w:rsidRDefault="00753CAB">
      <w:pPr>
        <w:pStyle w:val="20"/>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rsidR="00B2088E" w:rsidRDefault="00753CAB">
      <w:pPr>
        <w:pStyle w:val="20"/>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rsidR="00B2088E" w:rsidRDefault="00B2088E">
      <w:pPr>
        <w:pStyle w:val="20"/>
        <w:spacing w:after="0" w:line="360" w:lineRule="auto"/>
        <w:ind w:leftChars="0" w:left="0" w:firstLineChars="200" w:firstLine="480"/>
        <w:rPr>
          <w:sz w:val="24"/>
          <w:szCs w:val="27"/>
          <w:lang w:eastAsia="zh-CN"/>
        </w:rPr>
      </w:pPr>
    </w:p>
    <w:p w:rsidR="00B2088E" w:rsidRDefault="00B2088E">
      <w:pPr>
        <w:pStyle w:val="Default"/>
        <w:spacing w:line="360" w:lineRule="auto"/>
        <w:jc w:val="center"/>
        <w:rPr>
          <w:rFonts w:ascii="Times New Roman"/>
          <w:color w:val="auto"/>
          <w:sz w:val="32"/>
          <w:szCs w:val="32"/>
        </w:rPr>
      </w:pPr>
    </w:p>
    <w:p w:rsidR="00B2088E" w:rsidRDefault="00B2088E">
      <w:pPr>
        <w:pStyle w:val="Default"/>
        <w:spacing w:line="360" w:lineRule="auto"/>
        <w:jc w:val="center"/>
        <w:rPr>
          <w:rFonts w:ascii="Times New Roman"/>
          <w:color w:val="auto"/>
          <w:sz w:val="32"/>
          <w:szCs w:val="32"/>
        </w:rPr>
      </w:pPr>
    </w:p>
    <w:p w:rsidR="00B2088E" w:rsidRDefault="00B2088E">
      <w:pPr>
        <w:pStyle w:val="Default"/>
        <w:spacing w:line="360" w:lineRule="auto"/>
        <w:jc w:val="center"/>
        <w:rPr>
          <w:rFonts w:ascii="Times New Roman"/>
          <w:color w:val="auto"/>
          <w:sz w:val="32"/>
          <w:szCs w:val="32"/>
        </w:rPr>
      </w:pPr>
    </w:p>
    <w:p w:rsidR="00B2088E" w:rsidRDefault="00B2088E">
      <w:pPr>
        <w:pStyle w:val="Default"/>
        <w:spacing w:line="360" w:lineRule="auto"/>
        <w:jc w:val="center"/>
        <w:rPr>
          <w:rFonts w:ascii="Times New Roman"/>
          <w:color w:val="auto"/>
          <w:sz w:val="32"/>
          <w:szCs w:val="32"/>
        </w:rPr>
      </w:pPr>
    </w:p>
    <w:p w:rsidR="00B2088E" w:rsidRDefault="00B2088E">
      <w:pPr>
        <w:pStyle w:val="Default"/>
        <w:spacing w:line="360" w:lineRule="auto"/>
        <w:jc w:val="center"/>
        <w:rPr>
          <w:rFonts w:ascii="Times New Roman"/>
          <w:color w:val="auto"/>
          <w:sz w:val="32"/>
          <w:szCs w:val="32"/>
        </w:rPr>
      </w:pPr>
    </w:p>
    <w:p w:rsidR="00B2088E" w:rsidRDefault="00B2088E">
      <w:pPr>
        <w:pStyle w:val="Default"/>
        <w:spacing w:line="360" w:lineRule="auto"/>
        <w:jc w:val="center"/>
        <w:rPr>
          <w:rFonts w:ascii="Times New Roman"/>
          <w:color w:val="auto"/>
          <w:sz w:val="32"/>
          <w:szCs w:val="32"/>
        </w:rPr>
      </w:pPr>
    </w:p>
    <w:p w:rsidR="00B2088E" w:rsidRDefault="00B2088E">
      <w:pPr>
        <w:pStyle w:val="Default"/>
        <w:spacing w:line="360" w:lineRule="auto"/>
        <w:jc w:val="center"/>
        <w:rPr>
          <w:rFonts w:ascii="Times New Roman"/>
          <w:color w:val="auto"/>
          <w:sz w:val="32"/>
          <w:szCs w:val="32"/>
        </w:rPr>
      </w:pPr>
    </w:p>
    <w:p w:rsidR="00B2088E" w:rsidRDefault="00753CAB">
      <w:pPr>
        <w:pStyle w:val="20"/>
        <w:spacing w:after="0" w:line="360" w:lineRule="auto"/>
        <w:ind w:leftChars="0" w:left="0" w:firstLineChars="200" w:firstLine="480"/>
        <w:rPr>
          <w:sz w:val="24"/>
          <w:szCs w:val="27"/>
          <w:lang w:eastAsia="zh-CN"/>
        </w:rPr>
      </w:pPr>
      <w:r>
        <w:rPr>
          <w:sz w:val="24"/>
          <w:szCs w:val="27"/>
          <w:lang w:eastAsia="zh-CN"/>
        </w:rPr>
        <w:t>注：</w:t>
      </w:r>
    </w:p>
    <w:p w:rsidR="00B2088E" w:rsidRDefault="00753CAB">
      <w:pPr>
        <w:pStyle w:val="20"/>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rsidR="00B2088E" w:rsidRDefault="00753CAB">
      <w:pPr>
        <w:pStyle w:val="20"/>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rsidR="00B2088E" w:rsidRDefault="00753CAB">
      <w:pPr>
        <w:pStyle w:val="20"/>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rsidR="00B2088E" w:rsidRDefault="00B2088E">
      <w:pPr>
        <w:spacing w:line="360" w:lineRule="auto"/>
        <w:rPr>
          <w:lang w:eastAsia="zh-CN"/>
        </w:rPr>
      </w:pPr>
    </w:p>
    <w:p w:rsidR="00B2088E" w:rsidRDefault="00B2088E">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2088E" w:rsidRDefault="00B2088E">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2088E" w:rsidRDefault="00B2088E">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2088E" w:rsidRDefault="00B2088E">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2088E" w:rsidRDefault="00B2088E">
      <w:pPr>
        <w:pStyle w:val="21"/>
        <w:tabs>
          <w:tab w:val="left" w:pos="4507"/>
        </w:tabs>
        <w:spacing w:line="520" w:lineRule="exact"/>
        <w:ind w:left="0"/>
        <w:rPr>
          <w:rFonts w:asciiTheme="minorEastAsia" w:eastAsiaTheme="minorEastAsia" w:hAnsiTheme="minorEastAsia" w:cs="黑体"/>
          <w:w w:val="95"/>
          <w:sz w:val="36"/>
          <w:szCs w:val="36"/>
          <w:lang w:eastAsia="zh-CN"/>
        </w:rPr>
      </w:pPr>
    </w:p>
    <w:p w:rsidR="00B2088E" w:rsidRDefault="00753CAB">
      <w:pPr>
        <w:pStyle w:val="21"/>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rsidR="00B2088E" w:rsidRDefault="00B2088E">
      <w:pPr>
        <w:pStyle w:val="21"/>
        <w:tabs>
          <w:tab w:val="left" w:pos="4507"/>
        </w:tabs>
        <w:spacing w:line="520" w:lineRule="exact"/>
        <w:ind w:left="0"/>
        <w:rPr>
          <w:rFonts w:asciiTheme="minorEastAsia" w:eastAsiaTheme="minorEastAsia" w:hAnsiTheme="minorEastAsia" w:cs="黑体"/>
          <w:bCs w:val="0"/>
          <w:sz w:val="36"/>
          <w:szCs w:val="36"/>
          <w:lang w:eastAsia="zh-CN"/>
        </w:rPr>
      </w:pPr>
    </w:p>
    <w:p w:rsidR="00B2088E" w:rsidRDefault="00753CAB">
      <w:pPr>
        <w:spacing w:line="500" w:lineRule="exact"/>
        <w:jc w:val="center"/>
        <w:rPr>
          <w:rFonts w:ascii="宋体" w:eastAsia="宋体" w:hAnsi="宋体" w:cs="Times New Roman"/>
          <w:b/>
          <w:color w:val="FF0000"/>
          <w:sz w:val="28"/>
          <w:szCs w:val="28"/>
          <w:lang w:eastAsia="zh-CN"/>
        </w:rPr>
      </w:pPr>
      <w:bookmarkStart w:id="5" w:name="_Hlk66452013"/>
      <w:r>
        <w:rPr>
          <w:rFonts w:ascii="宋体" w:eastAsia="宋体" w:hAnsi="宋体" w:cs="Times New Roman" w:hint="eastAsia"/>
          <w:b/>
          <w:color w:val="FF0000"/>
          <w:sz w:val="28"/>
          <w:szCs w:val="28"/>
          <w:lang w:eastAsia="zh-CN"/>
        </w:rPr>
        <w:t>S207蛟洵线万年县城外环改建工程项目</w:t>
      </w:r>
    </w:p>
    <w:p w:rsidR="00B2088E" w:rsidRDefault="00753CAB">
      <w:pPr>
        <w:spacing w:line="500" w:lineRule="exact"/>
        <w:jc w:val="center"/>
        <w:rPr>
          <w:rFonts w:asciiTheme="majorEastAsia" w:eastAsiaTheme="majorEastAsia" w:hAnsiTheme="majorEastAsia"/>
          <w:b/>
          <w:color w:val="000000" w:themeColor="text1"/>
          <w:sz w:val="28"/>
          <w:szCs w:val="28"/>
          <w:lang w:eastAsia="zh-CN"/>
        </w:rPr>
      </w:pPr>
      <w:r>
        <w:rPr>
          <w:rFonts w:ascii="宋体" w:eastAsia="宋体" w:hAnsi="宋体" w:cs="宋体" w:hint="eastAsia"/>
          <w:b/>
          <w:bCs/>
          <w:color w:val="000000"/>
          <w:sz w:val="28"/>
          <w:szCs w:val="28"/>
          <w:lang w:eastAsia="zh-CN"/>
        </w:rPr>
        <w:t>边坡绿化</w:t>
      </w:r>
      <w:r>
        <w:rPr>
          <w:rFonts w:asciiTheme="majorEastAsia" w:eastAsiaTheme="majorEastAsia" w:hAnsiTheme="majorEastAsia" w:hint="eastAsia"/>
          <w:b/>
          <w:color w:val="000000" w:themeColor="text1"/>
          <w:sz w:val="28"/>
          <w:szCs w:val="28"/>
          <w:lang w:eastAsia="zh-CN"/>
        </w:rPr>
        <w:t>工程</w:t>
      </w:r>
      <w:r>
        <w:rPr>
          <w:rFonts w:hint="eastAsia"/>
          <w:b/>
          <w:sz w:val="28"/>
          <w:szCs w:val="28"/>
          <w:lang w:eastAsia="zh-CN"/>
        </w:rPr>
        <w:t>劳务分包</w:t>
      </w:r>
      <w:r>
        <w:rPr>
          <w:rFonts w:ascii="宋体" w:eastAsia="宋体" w:hAnsi="宋体" w:cs="宋体" w:hint="eastAsia"/>
          <w:b/>
          <w:bCs/>
          <w:color w:val="000000"/>
          <w:sz w:val="28"/>
          <w:szCs w:val="28"/>
          <w:lang w:eastAsia="zh-CN"/>
        </w:rPr>
        <w:t>招标公告</w:t>
      </w:r>
    </w:p>
    <w:p w:rsidR="00B2088E" w:rsidRDefault="00753CAB">
      <w:pPr>
        <w:widowControl/>
        <w:spacing w:line="500" w:lineRule="exact"/>
        <w:rPr>
          <w:rFonts w:ascii="宋体" w:eastAsia="宋体" w:hAnsi="宋体" w:cs="宋体"/>
          <w:b/>
          <w:bCs/>
          <w:color w:val="000000"/>
          <w:sz w:val="28"/>
          <w:szCs w:val="28"/>
          <w:lang w:eastAsia="zh-CN"/>
        </w:rPr>
      </w:pPr>
      <w:bookmarkStart w:id="6" w:name="_Toc179632528"/>
      <w:bookmarkStart w:id="7" w:name="_Toc152042288"/>
      <w:bookmarkStart w:id="8" w:name="_Toc152045512"/>
      <w:bookmarkStart w:id="9" w:name="_Toc144974480"/>
      <w:bookmarkEnd w:id="6"/>
      <w:bookmarkEnd w:id="7"/>
      <w:bookmarkEnd w:id="8"/>
      <w:r>
        <w:rPr>
          <w:rFonts w:ascii="宋体" w:eastAsia="宋体" w:hAnsi="宋体" w:cs="Times New Roman"/>
          <w:b/>
          <w:bCs/>
          <w:color w:val="000000"/>
          <w:sz w:val="28"/>
          <w:szCs w:val="28"/>
          <w:lang w:eastAsia="zh-CN"/>
        </w:rPr>
        <w:t>1</w:t>
      </w:r>
      <w:bookmarkEnd w:id="9"/>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rsidR="00B2088E" w:rsidRDefault="00753CAB">
      <w:pPr>
        <w:pStyle w:val="Style2"/>
        <w:spacing w:line="420" w:lineRule="exact"/>
        <w:ind w:firstLine="480"/>
      </w:pPr>
      <w:r>
        <w:t>本项目</w:t>
      </w:r>
      <w:r>
        <w:rPr>
          <w:rFonts w:hint="eastAsia"/>
          <w:color w:val="FF0000"/>
        </w:rPr>
        <w:t>S207</w:t>
      </w:r>
      <w:r>
        <w:rPr>
          <w:rFonts w:hint="eastAsia"/>
          <w:color w:val="FF0000"/>
        </w:rPr>
        <w:t>蛟洵线万年县城外环改建工程</w:t>
      </w:r>
      <w:r>
        <w:rPr>
          <w:rFonts w:hint="eastAsia"/>
        </w:rPr>
        <w:t>项目</w:t>
      </w:r>
      <w:r>
        <w:t>承包单位为</w:t>
      </w:r>
      <w:r>
        <w:rPr>
          <w:spacing w:val="10"/>
        </w:rPr>
        <w:t>江西省现代路桥工程集团有限公司，招标人为江西省现代路桥工程集团有限公司，本</w:t>
      </w:r>
      <w:r>
        <w:t>项目已具备招标条件，现</w:t>
      </w:r>
      <w:r>
        <w:rPr>
          <w:rFonts w:hint="eastAsia"/>
        </w:rPr>
        <w:t>对该项目绿化工程</w:t>
      </w:r>
      <w:r>
        <w:rPr>
          <w:rFonts w:hint="eastAsia"/>
          <w:szCs w:val="27"/>
        </w:rPr>
        <w:t>劳务分包</w:t>
      </w:r>
      <w:r>
        <w:rPr>
          <w:rFonts w:asciiTheme="minorEastAsia" w:hAnsiTheme="minorEastAsia" w:hint="eastAsia"/>
        </w:rPr>
        <w:t>进</w:t>
      </w:r>
      <w:r>
        <w:rPr>
          <w:rFonts w:hint="eastAsia"/>
        </w:rPr>
        <w:t>行公开招标</w:t>
      </w:r>
      <w:r>
        <w:t>。</w:t>
      </w:r>
    </w:p>
    <w:p w:rsidR="00B2088E" w:rsidRDefault="00753CAB">
      <w:pPr>
        <w:widowControl/>
        <w:spacing w:line="420" w:lineRule="exact"/>
        <w:rPr>
          <w:rFonts w:ascii="宋体" w:eastAsia="宋体" w:hAnsi="宋体" w:cs="宋体"/>
          <w:b/>
          <w:bCs/>
          <w:color w:val="000000"/>
          <w:sz w:val="28"/>
          <w:szCs w:val="28"/>
          <w:lang w:eastAsia="zh-CN"/>
        </w:rPr>
      </w:pPr>
      <w:bookmarkStart w:id="10" w:name="_Toc152042289"/>
      <w:bookmarkStart w:id="11" w:name="_Toc152045513"/>
      <w:bookmarkStart w:id="12" w:name="_Toc179632529"/>
      <w:bookmarkStart w:id="13" w:name="_Toc144974481"/>
      <w:bookmarkEnd w:id="10"/>
      <w:bookmarkEnd w:id="11"/>
      <w:bookmarkEnd w:id="12"/>
      <w:r>
        <w:rPr>
          <w:rFonts w:ascii="宋体" w:eastAsia="宋体" w:hAnsi="宋体" w:cs="Times New Roman"/>
          <w:b/>
          <w:bCs/>
          <w:color w:val="000000"/>
          <w:sz w:val="28"/>
          <w:szCs w:val="28"/>
          <w:lang w:eastAsia="zh-CN"/>
        </w:rPr>
        <w:t>2</w:t>
      </w:r>
      <w:bookmarkEnd w:id="13"/>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rsidR="00B2088E" w:rsidRDefault="00753CAB">
      <w:pPr>
        <w:widowControl/>
        <w:spacing w:line="420" w:lineRule="exact"/>
        <w:ind w:firstLineChars="200" w:firstLine="482"/>
        <w:rPr>
          <w:rStyle w:val="3Char"/>
          <w:b w:val="0"/>
          <w:sz w:val="24"/>
          <w:szCs w:val="24"/>
          <w:lang w:eastAsia="zh-CN"/>
        </w:rPr>
      </w:pPr>
      <w:bookmarkStart w:id="14" w:name="_Toc144974482"/>
      <w:r>
        <w:rPr>
          <w:rFonts w:ascii="宋体" w:eastAsia="宋体" w:hAnsi="宋体" w:cs="宋体" w:hint="eastAsia"/>
          <w:b/>
          <w:color w:val="000000"/>
          <w:sz w:val="24"/>
          <w:lang w:eastAsia="zh-CN"/>
        </w:rPr>
        <w:t>2.1、工程名称：</w:t>
      </w:r>
      <w:r>
        <w:rPr>
          <w:rFonts w:ascii="Times New Roman" w:eastAsia="宋体" w:hAnsi="Times New Roman" w:cs="Times New Roman" w:hint="eastAsia"/>
          <w:color w:val="FF0000"/>
          <w:kern w:val="2"/>
          <w:sz w:val="24"/>
          <w:szCs w:val="24"/>
          <w:lang w:eastAsia="zh-CN"/>
        </w:rPr>
        <w:t>S207</w:t>
      </w:r>
      <w:r>
        <w:rPr>
          <w:rFonts w:ascii="Times New Roman" w:eastAsia="宋体" w:hAnsi="Times New Roman" w:cs="Times New Roman" w:hint="eastAsia"/>
          <w:color w:val="FF0000"/>
          <w:kern w:val="2"/>
          <w:sz w:val="24"/>
          <w:szCs w:val="24"/>
          <w:lang w:eastAsia="zh-CN"/>
        </w:rPr>
        <w:t>蛟洵线万年县城外环改建工程</w:t>
      </w:r>
    </w:p>
    <w:p w:rsidR="00B2088E" w:rsidRDefault="00753CAB">
      <w:pPr>
        <w:widowControl/>
        <w:spacing w:line="42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上饶市万年县</w:t>
      </w:r>
    </w:p>
    <w:p w:rsidR="00B2088E" w:rsidRDefault="00753CAB">
      <w:pPr>
        <w:widowControl/>
        <w:spacing w:line="42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rsidR="00B2088E" w:rsidRDefault="00753CAB">
      <w:pPr>
        <w:widowControl/>
        <w:spacing w:line="420" w:lineRule="exact"/>
        <w:ind w:firstLineChars="200" w:firstLine="480"/>
        <w:rPr>
          <w:rFonts w:ascii="宋体" w:eastAsia="宋体" w:hAnsi="宋体" w:cs="宋体"/>
          <w:bCs/>
          <w:color w:val="000000"/>
          <w:sz w:val="24"/>
          <w:lang w:eastAsia="zh-CN"/>
        </w:rPr>
      </w:pPr>
      <w:r>
        <w:rPr>
          <w:rFonts w:ascii="宋体" w:eastAsia="宋体" w:hAnsi="宋体" w:cs="宋体" w:hint="eastAsia"/>
          <w:bCs/>
          <w:color w:val="000000"/>
          <w:sz w:val="24"/>
          <w:lang w:eastAsia="zh-CN"/>
        </w:rPr>
        <w:t>本项目路线总体为南北走向，路线起点为万盛大道与S207交汇处，接原S207省道K129+907桩号，经永安社区、社里村、万年同兴生猪交易市场、里程村、铁路硬、上坊光荣院、万伟盛管业有限公司、高墩村、上访村、杨民桥、终点上屋村与原S207（K138+100）和上万高速连接线相接。路线全长12.474629公里。其余路线相交均为低等级公路。路线沿线主要河流有彭源溪以及珠溪河，上跨Y323乡道和皖赣铁路。</w:t>
      </w:r>
    </w:p>
    <w:p w:rsidR="00B2088E" w:rsidRDefault="00753CAB">
      <w:pPr>
        <w:widowControl/>
        <w:spacing w:line="420" w:lineRule="exact"/>
        <w:ind w:firstLineChars="200" w:firstLine="480"/>
        <w:rPr>
          <w:rFonts w:ascii="宋体" w:eastAsia="宋体" w:hAnsi="宋体" w:cs="宋体"/>
          <w:bCs/>
          <w:color w:val="000000"/>
          <w:sz w:val="24"/>
          <w:lang w:eastAsia="zh-CN"/>
        </w:rPr>
      </w:pPr>
      <w:r>
        <w:rPr>
          <w:rFonts w:ascii="宋体" w:eastAsia="宋体" w:hAnsi="宋体" w:cs="宋体" w:hint="eastAsia"/>
          <w:bCs/>
          <w:color w:val="000000"/>
          <w:sz w:val="24"/>
          <w:lang w:eastAsia="zh-CN"/>
        </w:rPr>
        <w:t>主要技术标准：全线采用一级公路标准建设；设计速度为60公里/小时；路基宽度为24.5 米，行车道宽4×3.75米；汽车荷载等级为公路－Ⅰ级；设计洪水频率为桥涵、路基1/100;其它技术指标采用现行有关标准、规范的规定。</w:t>
      </w:r>
    </w:p>
    <w:p w:rsidR="00B2088E" w:rsidRDefault="00753CAB">
      <w:pPr>
        <w:widowControl/>
        <w:spacing w:line="42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rsidR="00B2088E" w:rsidRDefault="00753CAB">
      <w:pPr>
        <w:widowControl/>
        <w:spacing w:line="42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Fonts w:ascii="宋体" w:eastAsia="宋体" w:hAnsi="宋体" w:cs="Times New Roman" w:hint="eastAsia"/>
          <w:b/>
          <w:color w:val="FF0000"/>
          <w:sz w:val="24"/>
          <w:szCs w:val="24"/>
          <w:u w:val="single"/>
          <w:lang w:eastAsia="zh-CN"/>
        </w:rPr>
        <w:t>S207蛟洵线万年县城外环改建工程</w:t>
      </w:r>
      <w:r>
        <w:rPr>
          <w:rStyle w:val="3Char"/>
          <w:rFonts w:hint="eastAsia"/>
          <w:b w:val="0"/>
          <w:sz w:val="24"/>
          <w:szCs w:val="24"/>
          <w:lang w:eastAsia="zh-CN"/>
        </w:rPr>
        <w:t>项目</w:t>
      </w:r>
      <w:r>
        <w:rPr>
          <w:rFonts w:ascii="Times New Roman" w:eastAsia="宋体" w:hAnsi="Times New Roman" w:cs="Times New Roman" w:hint="eastAsia"/>
          <w:color w:val="FF0000"/>
          <w:kern w:val="2"/>
          <w:sz w:val="24"/>
          <w:szCs w:val="24"/>
          <w:u w:val="single"/>
          <w:lang w:eastAsia="zh-CN"/>
        </w:rPr>
        <w:t>边坡绿化</w:t>
      </w:r>
      <w:r>
        <w:rPr>
          <w:rFonts w:asciiTheme="minorEastAsia" w:hAnsiTheme="minorEastAsia" w:hint="eastAsia"/>
          <w:color w:val="FF0000"/>
          <w:sz w:val="24"/>
          <w:szCs w:val="24"/>
          <w:u w:val="single"/>
          <w:lang w:eastAsia="zh-CN"/>
        </w:rPr>
        <w:t>工程</w:t>
      </w:r>
      <w:r>
        <w:rPr>
          <w:rFonts w:hint="eastAsia"/>
          <w:color w:val="FF0000"/>
          <w:sz w:val="24"/>
          <w:szCs w:val="28"/>
          <w:u w:val="single"/>
          <w:lang w:eastAsia="zh-CN"/>
        </w:rPr>
        <w:t>劳务分包</w:t>
      </w:r>
      <w:r>
        <w:rPr>
          <w:sz w:val="24"/>
          <w:szCs w:val="28"/>
          <w:lang w:eastAsia="zh-CN"/>
        </w:rPr>
        <w:t>的施工，直至竣工验收合格及整体移交、工程保修期内的缺陷修复和保修工作。</w:t>
      </w:r>
    </w:p>
    <w:p w:rsidR="00B2088E" w:rsidRDefault="00753CAB">
      <w:pPr>
        <w:spacing w:line="42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Pr>
          <w:rFonts w:ascii="Times New Roman" w:eastAsia="宋体" w:hAnsi="Times New Roman" w:cs="Times New Roman" w:hint="eastAsia"/>
          <w:kern w:val="2"/>
          <w:sz w:val="24"/>
          <w:szCs w:val="24"/>
          <w:lang w:eastAsia="zh-CN"/>
        </w:rPr>
        <w:t>绿化</w:t>
      </w:r>
      <w:r>
        <w:rPr>
          <w:rFonts w:asciiTheme="minorEastAsia" w:hAnsiTheme="minorEastAsia" w:hint="eastAsia"/>
          <w:sz w:val="24"/>
          <w:szCs w:val="24"/>
          <w:lang w:eastAsia="zh-CN"/>
        </w:rPr>
        <w:t>工程</w:t>
      </w:r>
      <w:r>
        <w:rPr>
          <w:sz w:val="24"/>
          <w:szCs w:val="28"/>
          <w:lang w:eastAsia="zh-CN"/>
        </w:rPr>
        <w:t>等工作内容（除</w:t>
      </w:r>
      <w:r>
        <w:rPr>
          <w:color w:val="FF0000"/>
          <w:sz w:val="24"/>
          <w:szCs w:val="28"/>
          <w:u w:val="single"/>
          <w:lang w:eastAsia="zh-CN"/>
        </w:rPr>
        <w:t>工程量清单</w:t>
      </w:r>
      <w:r>
        <w:rPr>
          <w:sz w:val="24"/>
          <w:szCs w:val="28"/>
          <w:u w:val="single"/>
          <w:lang w:eastAsia="zh-CN"/>
        </w:rPr>
        <w:t>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的增值税等税收），具体工程数量以实际施工数量为准，总工程数量不得超过设计图工程数量。</w:t>
      </w:r>
    </w:p>
    <w:p w:rsidR="00B2088E" w:rsidRDefault="00753CAB">
      <w:pPr>
        <w:pStyle w:val="Default"/>
        <w:snapToGrid w:val="0"/>
        <w:spacing w:line="42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Pr>
          <w:rFonts w:ascii="Times New Roman" w:hint="eastAsia"/>
          <w:color w:val="FF0000"/>
          <w:kern w:val="2"/>
          <w:u w:val="single"/>
        </w:rPr>
        <w:t>1</w:t>
      </w:r>
      <w:r>
        <w:rPr>
          <w:rFonts w:ascii="Times New Roman"/>
          <w:color w:val="auto"/>
          <w:kern w:val="2"/>
          <w:u w:val="single"/>
        </w:rPr>
        <w:t xml:space="preserve"> </w:t>
      </w:r>
      <w:r>
        <w:rPr>
          <w:rFonts w:ascii="Times New Roman"/>
          <w:color w:val="auto"/>
          <w:kern w:val="2"/>
        </w:rPr>
        <w:t>个标段，标段划分明细如下：</w:t>
      </w: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7"/>
        <w:gridCol w:w="1561"/>
        <w:gridCol w:w="2408"/>
        <w:gridCol w:w="1702"/>
        <w:gridCol w:w="1122"/>
        <w:gridCol w:w="1420"/>
      </w:tblGrid>
      <w:tr w:rsidR="00B2088E" w:rsidTr="00A14D27">
        <w:trPr>
          <w:trHeight w:val="624"/>
          <w:tblHeader/>
        </w:trPr>
        <w:tc>
          <w:tcPr>
            <w:tcW w:w="522" w:type="pct"/>
            <w:shd w:val="clear" w:color="auto" w:fill="auto"/>
            <w:vAlign w:val="center"/>
          </w:tcPr>
          <w:p w:rsidR="00B2088E" w:rsidRDefault="00753CAB">
            <w:pPr>
              <w:widowControl/>
              <w:spacing w:line="460" w:lineRule="exact"/>
              <w:jc w:val="center"/>
              <w:rPr>
                <w:b/>
              </w:rPr>
            </w:pPr>
            <w:bookmarkStart w:id="15" w:name="_Hlk10389316"/>
            <w:r>
              <w:rPr>
                <w:b/>
              </w:rPr>
              <w:t>标段号</w:t>
            </w:r>
          </w:p>
        </w:tc>
        <w:tc>
          <w:tcPr>
            <w:tcW w:w="851" w:type="pct"/>
            <w:shd w:val="clear" w:color="auto" w:fill="auto"/>
            <w:vAlign w:val="center"/>
          </w:tcPr>
          <w:p w:rsidR="00B2088E" w:rsidRDefault="00753CAB">
            <w:pPr>
              <w:widowControl/>
              <w:spacing w:line="460" w:lineRule="exact"/>
              <w:jc w:val="center"/>
              <w:rPr>
                <w:b/>
              </w:rPr>
            </w:pPr>
            <w:r>
              <w:rPr>
                <w:rFonts w:hint="eastAsia"/>
                <w:b/>
                <w:lang w:eastAsia="zh-CN"/>
              </w:rPr>
              <w:t>劳务</w:t>
            </w:r>
            <w:r>
              <w:rPr>
                <w:b/>
              </w:rPr>
              <w:t>分包内容</w:t>
            </w:r>
          </w:p>
        </w:tc>
        <w:tc>
          <w:tcPr>
            <w:tcW w:w="1313" w:type="pct"/>
            <w:vAlign w:val="center"/>
          </w:tcPr>
          <w:p w:rsidR="00B2088E" w:rsidRDefault="00753CAB">
            <w:pPr>
              <w:widowControl/>
              <w:spacing w:line="460" w:lineRule="exact"/>
              <w:jc w:val="center"/>
              <w:rPr>
                <w:b/>
                <w:lang w:eastAsia="zh-CN"/>
              </w:rPr>
            </w:pPr>
            <w:r>
              <w:rPr>
                <w:b/>
              </w:rPr>
              <w:t>桩号</w:t>
            </w:r>
            <w:r>
              <w:rPr>
                <w:rFonts w:hint="eastAsia"/>
                <w:b/>
                <w:lang w:eastAsia="zh-CN"/>
              </w:rPr>
              <w:t>（施工区域）</w:t>
            </w:r>
          </w:p>
        </w:tc>
        <w:tc>
          <w:tcPr>
            <w:tcW w:w="928" w:type="pct"/>
            <w:vAlign w:val="center"/>
          </w:tcPr>
          <w:p w:rsidR="00B2088E" w:rsidRDefault="00753CAB">
            <w:pPr>
              <w:widowControl/>
              <w:spacing w:line="460" w:lineRule="exact"/>
              <w:jc w:val="center"/>
              <w:rPr>
                <w:b/>
                <w:lang w:eastAsia="zh-CN"/>
              </w:rPr>
            </w:pPr>
            <w:r>
              <w:rPr>
                <w:rFonts w:hint="eastAsia"/>
                <w:b/>
                <w:lang w:eastAsia="zh-CN"/>
              </w:rPr>
              <w:t>暂定数量</w:t>
            </w:r>
            <w:r>
              <w:rPr>
                <w:b/>
              </w:rPr>
              <w:t>(m</w:t>
            </w:r>
            <w:r>
              <w:rPr>
                <w:rFonts w:hint="eastAsia"/>
                <w:b/>
                <w:lang w:eastAsia="zh-CN"/>
              </w:rPr>
              <w:t>2</w:t>
            </w:r>
            <w:r>
              <w:rPr>
                <w:b/>
              </w:rPr>
              <w:t>)</w:t>
            </w:r>
          </w:p>
        </w:tc>
        <w:tc>
          <w:tcPr>
            <w:tcW w:w="612" w:type="pct"/>
            <w:vAlign w:val="center"/>
          </w:tcPr>
          <w:p w:rsidR="00B2088E" w:rsidRDefault="00753CAB">
            <w:pPr>
              <w:widowControl/>
              <w:spacing w:line="460" w:lineRule="exact"/>
              <w:jc w:val="center"/>
              <w:rPr>
                <w:b/>
              </w:rPr>
            </w:pPr>
            <w:r>
              <w:rPr>
                <w:b/>
              </w:rPr>
              <w:t>计划工期</w:t>
            </w:r>
          </w:p>
        </w:tc>
        <w:tc>
          <w:tcPr>
            <w:tcW w:w="774" w:type="pct"/>
            <w:shd w:val="clear" w:color="auto" w:fill="auto"/>
            <w:vAlign w:val="center"/>
          </w:tcPr>
          <w:p w:rsidR="00B2088E" w:rsidRDefault="00753CAB">
            <w:pPr>
              <w:widowControl/>
              <w:spacing w:line="460" w:lineRule="exact"/>
              <w:jc w:val="center"/>
              <w:rPr>
                <w:b/>
              </w:rPr>
            </w:pPr>
            <w:r>
              <w:rPr>
                <w:b/>
              </w:rPr>
              <w:t>工程造价</w:t>
            </w:r>
          </w:p>
          <w:p w:rsidR="00B2088E" w:rsidRDefault="00753CAB">
            <w:pPr>
              <w:widowControl/>
              <w:spacing w:line="460" w:lineRule="exact"/>
              <w:jc w:val="center"/>
              <w:rPr>
                <w:b/>
              </w:rPr>
            </w:pPr>
            <w:r>
              <w:rPr>
                <w:b/>
              </w:rPr>
              <w:t>（元）</w:t>
            </w:r>
          </w:p>
        </w:tc>
      </w:tr>
      <w:tr w:rsidR="00B2088E" w:rsidTr="00A14D27">
        <w:trPr>
          <w:trHeight w:val="680"/>
        </w:trPr>
        <w:tc>
          <w:tcPr>
            <w:tcW w:w="522" w:type="pct"/>
            <w:shd w:val="clear" w:color="auto" w:fill="auto"/>
            <w:vAlign w:val="center"/>
          </w:tcPr>
          <w:p w:rsidR="00B2088E" w:rsidRDefault="00753CAB">
            <w:pPr>
              <w:widowControl/>
              <w:spacing w:line="460" w:lineRule="exact"/>
              <w:jc w:val="center"/>
              <w:rPr>
                <w:lang w:eastAsia="zh-CN"/>
              </w:rPr>
            </w:pPr>
            <w:r>
              <w:rPr>
                <w:lang w:eastAsia="zh-CN"/>
              </w:rPr>
              <w:t>BPLH</w:t>
            </w:r>
            <w:r>
              <w:rPr>
                <w:rFonts w:hint="eastAsia"/>
                <w:lang w:eastAsia="zh-CN"/>
              </w:rPr>
              <w:t>-1</w:t>
            </w:r>
          </w:p>
        </w:tc>
        <w:tc>
          <w:tcPr>
            <w:tcW w:w="851" w:type="pct"/>
            <w:shd w:val="clear" w:color="auto" w:fill="auto"/>
            <w:vAlign w:val="center"/>
          </w:tcPr>
          <w:p w:rsidR="00B2088E" w:rsidRDefault="00753CAB">
            <w:pPr>
              <w:widowControl/>
              <w:spacing w:line="460" w:lineRule="exact"/>
              <w:jc w:val="center"/>
              <w:rPr>
                <w:lang w:eastAsia="zh-CN"/>
              </w:rPr>
            </w:pPr>
            <w:r>
              <w:rPr>
                <w:rFonts w:asciiTheme="minorEastAsia" w:hAnsiTheme="minorEastAsia" w:hint="eastAsia"/>
                <w:sz w:val="24"/>
                <w:szCs w:val="24"/>
                <w:lang w:eastAsia="zh-CN"/>
              </w:rPr>
              <w:t>边坡绿化</w:t>
            </w:r>
            <w:r>
              <w:rPr>
                <w:sz w:val="24"/>
                <w:szCs w:val="28"/>
              </w:rPr>
              <w:t>工程</w:t>
            </w:r>
          </w:p>
        </w:tc>
        <w:tc>
          <w:tcPr>
            <w:tcW w:w="1313" w:type="pct"/>
            <w:vAlign w:val="center"/>
          </w:tcPr>
          <w:p w:rsidR="00B2088E" w:rsidRDefault="00753CAB">
            <w:pPr>
              <w:widowControl/>
              <w:spacing w:line="460" w:lineRule="exact"/>
              <w:jc w:val="center"/>
              <w:rPr>
                <w:color w:val="FF0000"/>
                <w:lang w:eastAsia="zh-CN"/>
              </w:rPr>
            </w:pPr>
            <w:r>
              <w:rPr>
                <w:rFonts w:asciiTheme="minorEastAsia" w:eastAsia="宋体" w:hAnsiTheme="minorEastAsia" w:cs="Times New Roman" w:hint="eastAsia"/>
                <w:bCs/>
                <w:kern w:val="2"/>
                <w:sz w:val="24"/>
                <w:szCs w:val="24"/>
                <w:lang w:eastAsia="zh-CN"/>
              </w:rPr>
              <w:t>K0+000~K</w:t>
            </w:r>
            <w:r>
              <w:rPr>
                <w:rFonts w:asciiTheme="minorEastAsia" w:eastAsia="宋体" w:hAnsiTheme="minorEastAsia" w:cs="Times New Roman"/>
                <w:bCs/>
                <w:kern w:val="2"/>
                <w:sz w:val="24"/>
                <w:szCs w:val="24"/>
                <w:lang w:eastAsia="zh-CN"/>
              </w:rPr>
              <w:t>1</w:t>
            </w:r>
            <w:r>
              <w:rPr>
                <w:rFonts w:asciiTheme="minorEastAsia" w:eastAsia="宋体" w:hAnsiTheme="minorEastAsia" w:cs="Times New Roman" w:hint="eastAsia"/>
                <w:bCs/>
                <w:kern w:val="2"/>
                <w:sz w:val="24"/>
                <w:szCs w:val="24"/>
                <w:lang w:eastAsia="zh-CN"/>
              </w:rPr>
              <w:t>2+474</w:t>
            </w:r>
          </w:p>
        </w:tc>
        <w:tc>
          <w:tcPr>
            <w:tcW w:w="928" w:type="pct"/>
            <w:vAlign w:val="center"/>
          </w:tcPr>
          <w:p w:rsidR="00B2088E" w:rsidRDefault="00753CAB">
            <w:pPr>
              <w:widowControl/>
              <w:spacing w:line="460" w:lineRule="exact"/>
              <w:jc w:val="center"/>
              <w:rPr>
                <w:lang w:eastAsia="zh-CN"/>
              </w:rPr>
            </w:pPr>
            <w:r>
              <w:rPr>
                <w:rFonts w:hint="eastAsia"/>
                <w:lang w:eastAsia="zh-CN"/>
              </w:rPr>
              <w:t>详见工程量清单</w:t>
            </w:r>
          </w:p>
        </w:tc>
        <w:tc>
          <w:tcPr>
            <w:tcW w:w="612" w:type="pct"/>
            <w:vAlign w:val="center"/>
          </w:tcPr>
          <w:p w:rsidR="00B2088E" w:rsidRDefault="00753CAB">
            <w:pPr>
              <w:widowControl/>
              <w:spacing w:line="460" w:lineRule="exact"/>
              <w:jc w:val="center"/>
            </w:pPr>
            <w:r>
              <w:rPr>
                <w:rFonts w:asciiTheme="minorEastAsia" w:hAnsiTheme="minorEastAsia" w:cs="Times New Roman"/>
                <w:sz w:val="21"/>
                <w:szCs w:val="21"/>
                <w:lang w:eastAsia="zh-CN"/>
              </w:rPr>
              <w:t>6</w:t>
            </w:r>
            <w:r>
              <w:rPr>
                <w:rFonts w:asciiTheme="minorEastAsia" w:hAnsiTheme="minorEastAsia" w:cs="Times New Roman" w:hint="eastAsia"/>
                <w:sz w:val="21"/>
                <w:szCs w:val="21"/>
                <w:lang w:eastAsia="zh-CN"/>
              </w:rPr>
              <w:t>个月</w:t>
            </w:r>
          </w:p>
        </w:tc>
        <w:tc>
          <w:tcPr>
            <w:tcW w:w="774" w:type="pct"/>
            <w:shd w:val="clear" w:color="auto" w:fill="auto"/>
            <w:vAlign w:val="center"/>
          </w:tcPr>
          <w:p w:rsidR="00B2088E" w:rsidRDefault="00753CAB">
            <w:pPr>
              <w:widowControl/>
              <w:spacing w:line="460" w:lineRule="exact"/>
              <w:jc w:val="center"/>
              <w:rPr>
                <w:color w:val="FF0000"/>
                <w:lang w:eastAsia="zh-CN"/>
              </w:rPr>
            </w:pPr>
            <w:r>
              <w:rPr>
                <w:rFonts w:hint="eastAsia"/>
                <w:lang w:eastAsia="zh-CN"/>
              </w:rPr>
              <w:t>1997731</w:t>
            </w:r>
          </w:p>
        </w:tc>
      </w:tr>
    </w:tbl>
    <w:bookmarkEnd w:id="15"/>
    <w:p w:rsidR="00A14D27" w:rsidRDefault="00A14D27" w:rsidP="00A14D27">
      <w:pPr>
        <w:spacing w:line="360" w:lineRule="auto"/>
        <w:ind w:firstLineChars="200" w:firstLine="480"/>
        <w:rPr>
          <w:sz w:val="24"/>
          <w:lang w:eastAsia="zh-CN"/>
        </w:rPr>
      </w:pPr>
      <w:r>
        <w:rPr>
          <w:sz w:val="24"/>
          <w:lang w:eastAsia="zh-CN"/>
        </w:rPr>
        <w:t>注：每个投标人可对</w:t>
      </w:r>
      <w:r>
        <w:rPr>
          <w:rFonts w:hint="eastAsia"/>
          <w:sz w:val="24"/>
          <w:lang w:eastAsia="zh-CN"/>
        </w:rPr>
        <w:t>该</w:t>
      </w:r>
      <w:r>
        <w:rPr>
          <w:sz w:val="24"/>
          <w:lang w:eastAsia="zh-CN"/>
        </w:rPr>
        <w:t>标段投标，</w:t>
      </w:r>
      <w:r>
        <w:rPr>
          <w:rFonts w:hint="eastAsia"/>
          <w:sz w:val="24"/>
          <w:lang w:eastAsia="zh-CN"/>
        </w:rPr>
        <w:t>最终</w:t>
      </w:r>
      <w:r>
        <w:rPr>
          <w:sz w:val="24"/>
          <w:lang w:eastAsia="zh-CN"/>
        </w:rPr>
        <w:t>每个投标人只允许中</w:t>
      </w:r>
      <w:r>
        <w:rPr>
          <w:rFonts w:hint="eastAsia"/>
          <w:sz w:val="24"/>
          <w:lang w:eastAsia="zh-CN"/>
        </w:rPr>
        <w:t>标</w:t>
      </w:r>
      <w:r>
        <w:rPr>
          <w:rFonts w:hint="eastAsia"/>
          <w:color w:val="FF0000"/>
          <w:sz w:val="24"/>
          <w:u w:val="single"/>
          <w:lang w:eastAsia="zh-CN"/>
        </w:rPr>
        <w:t>1</w:t>
      </w:r>
      <w:r>
        <w:rPr>
          <w:sz w:val="24"/>
          <w:lang w:eastAsia="zh-CN"/>
        </w:rPr>
        <w:t>个标段。</w:t>
      </w:r>
    </w:p>
    <w:p w:rsidR="00B2088E" w:rsidRDefault="00B2088E">
      <w:pPr>
        <w:pStyle w:val="Default"/>
        <w:snapToGrid w:val="0"/>
        <w:spacing w:line="420" w:lineRule="exact"/>
        <w:ind w:firstLineChars="200" w:firstLine="480"/>
        <w:rPr>
          <w:rFonts w:ascii="Times New Roman"/>
          <w:color w:val="auto"/>
          <w:kern w:val="2"/>
        </w:rPr>
      </w:pPr>
    </w:p>
    <w:p w:rsidR="00B2088E" w:rsidRDefault="00753CAB">
      <w:pPr>
        <w:spacing w:line="42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lastRenderedPageBreak/>
        <w:t>2.5、工程质量：</w:t>
      </w:r>
      <w:r>
        <w:rPr>
          <w:rFonts w:ascii="Calibri" w:eastAsia="宋体" w:hAnsi="Calibri" w:cs="Times New Roman" w:hint="eastAsia"/>
          <w:color w:val="000000" w:themeColor="text1"/>
          <w:sz w:val="24"/>
          <w:lang w:eastAsia="zh-CN"/>
        </w:rPr>
        <w:t>达到国家施工验收规范标准合格及以上。</w:t>
      </w:r>
    </w:p>
    <w:p w:rsidR="00B2088E" w:rsidRDefault="00753CAB">
      <w:pPr>
        <w:spacing w:line="42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4"/>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rsidR="00B2088E" w:rsidRDefault="00753CAB">
      <w:pPr>
        <w:spacing w:line="420" w:lineRule="exact"/>
        <w:ind w:firstLineChars="200" w:firstLine="482"/>
        <w:rPr>
          <w:rFonts w:ascii="宋体" w:eastAsia="宋体" w:hAnsi="宋体" w:cs="宋体"/>
          <w:color w:val="000000"/>
          <w:sz w:val="24"/>
          <w:lang w:eastAsia="zh-CN"/>
        </w:rPr>
      </w:pPr>
      <w:bookmarkStart w:id="16" w:name="_Toc152045515"/>
      <w:bookmarkStart w:id="17" w:name="_Toc152042291"/>
      <w:bookmarkStart w:id="18" w:name="_Toc179632531"/>
      <w:bookmarkStart w:id="19" w:name="_Toc234382575"/>
      <w:bookmarkEnd w:id="16"/>
      <w:bookmarkEnd w:id="17"/>
      <w:bookmarkEnd w:id="18"/>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rsidR="00A14D27" w:rsidRDefault="00A14D27">
      <w:pPr>
        <w:widowControl/>
        <w:spacing w:line="42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w:t>
      </w:r>
      <w:r>
        <w:rPr>
          <w:rFonts w:hint="eastAsia"/>
          <w:color w:val="00B050"/>
          <w:sz w:val="24"/>
          <w:szCs w:val="28"/>
          <w:lang w:eastAsia="zh-CN"/>
        </w:rPr>
        <w:t>及《</w:t>
      </w:r>
      <w:r>
        <w:rPr>
          <w:rFonts w:hint="eastAsia"/>
          <w:color w:val="00B050"/>
          <w:sz w:val="24"/>
          <w:szCs w:val="28"/>
          <w:lang w:eastAsia="zh-CN"/>
        </w:rPr>
        <w:t>2020</w:t>
      </w:r>
      <w:r>
        <w:rPr>
          <w:rFonts w:hint="eastAsia"/>
          <w:color w:val="00B050"/>
          <w:sz w:val="24"/>
          <w:szCs w:val="28"/>
          <w:lang w:eastAsia="zh-CN"/>
        </w:rPr>
        <w:t>年度绿化专业入库企业》</w:t>
      </w:r>
      <w:r>
        <w:rPr>
          <w:rFonts w:hint="eastAsia"/>
          <w:sz w:val="24"/>
          <w:szCs w:val="28"/>
          <w:lang w:eastAsia="zh-CN"/>
        </w:rPr>
        <w:t>名单内，</w:t>
      </w:r>
      <w:r>
        <w:rPr>
          <w:rFonts w:ascii="宋体" w:eastAsia="宋体" w:hAnsi="宋体" w:cs="Times New Roman" w:hint="eastAsia"/>
          <w:bCs/>
          <w:color w:val="FF0000"/>
          <w:sz w:val="24"/>
          <w:lang w:eastAsia="zh-CN"/>
        </w:rPr>
        <w:t>委托代理人需提供授权委托书</w:t>
      </w:r>
      <w:r>
        <w:rPr>
          <w:rFonts w:ascii="宋体" w:eastAsia="宋体" w:hAnsi="宋体" w:cs="宋体" w:hint="eastAsia"/>
          <w:color w:val="000000"/>
          <w:sz w:val="24"/>
          <w:lang w:eastAsia="zh-CN"/>
        </w:rPr>
        <w:t>。</w:t>
      </w:r>
    </w:p>
    <w:p w:rsidR="00A14D27" w:rsidRDefault="00A14D27" w:rsidP="00A14D27">
      <w:pPr>
        <w:widowControl/>
        <w:spacing w:line="500" w:lineRule="exact"/>
        <w:ind w:firstLineChars="200" w:firstLine="482"/>
        <w:rPr>
          <w:rFonts w:ascii="宋体" w:eastAsia="宋体" w:hAnsi="宋体" w:cs="宋体"/>
          <w:color w:val="000000"/>
          <w:sz w:val="24"/>
          <w:lang w:eastAsia="zh-CN"/>
        </w:rPr>
      </w:pPr>
      <w:bookmarkStart w:id="20" w:name="_Hlk61881667"/>
      <w:r>
        <w:rPr>
          <w:rFonts w:ascii="宋体" w:eastAsia="宋体" w:hAnsi="宋体" w:cs="宋体" w:hint="eastAsia"/>
          <w:b/>
          <w:color w:val="000000"/>
          <w:sz w:val="24"/>
          <w:lang w:eastAsia="zh-CN"/>
        </w:rPr>
        <w:t>3.3、</w:t>
      </w:r>
      <w:r>
        <w:rPr>
          <w:rFonts w:ascii="宋体" w:eastAsia="宋体" w:hAnsi="宋体" w:cs="宋体" w:hint="eastAsia"/>
          <w:bCs/>
          <w:color w:val="000000"/>
          <w:sz w:val="24"/>
          <w:lang w:eastAsia="zh-CN"/>
        </w:rPr>
        <w:t>投标人同时承接</w:t>
      </w:r>
      <w:r>
        <w:rPr>
          <w:rFonts w:ascii="宋体" w:eastAsia="宋体" w:hAnsi="宋体" w:cs="宋体" w:hint="eastAsia"/>
          <w:color w:val="000000"/>
          <w:sz w:val="24"/>
          <w:lang w:eastAsia="zh-CN"/>
        </w:rPr>
        <w:t>江西省现代路桥工程集团有限公司及</w:t>
      </w:r>
      <w:r>
        <w:rPr>
          <w:rFonts w:ascii="宋体" w:hAnsi="宋体" w:hint="eastAsia"/>
          <w:sz w:val="24"/>
          <w:lang w:eastAsia="zh-CN"/>
        </w:rPr>
        <w:t>上饶京宝路桥工程有限公司</w:t>
      </w:r>
      <w:r>
        <w:rPr>
          <w:rFonts w:ascii="宋体" w:eastAsia="宋体" w:hAnsi="宋体" w:cs="宋体" w:hint="eastAsia"/>
          <w:bCs/>
          <w:color w:val="000000"/>
          <w:sz w:val="24"/>
          <w:lang w:eastAsia="zh-CN"/>
        </w:rPr>
        <w:t>在建项目数量（不分专业）须不大于三个（含三个，且投标人须得到所属项目经理部的推荐信），如投标人在建项目大于三个的，本项目投标按废标处理，情节严重的，将上报交建集团进行处理。</w:t>
      </w:r>
    </w:p>
    <w:p w:rsidR="00A14D27" w:rsidRDefault="00A14D27" w:rsidP="00A14D27">
      <w:pPr>
        <w:widowControl/>
        <w:spacing w:line="440" w:lineRule="exact"/>
        <w:ind w:firstLineChars="200" w:firstLine="482"/>
        <w:rPr>
          <w:rFonts w:ascii="宋体" w:eastAsia="宋体" w:hAnsi="宋体" w:cs="宋体"/>
          <w:sz w:val="24"/>
          <w:lang w:eastAsia="zh-CN"/>
        </w:rPr>
      </w:pPr>
      <w:r>
        <w:rPr>
          <w:rFonts w:ascii="宋体" w:eastAsia="宋体" w:hAnsi="宋体" w:cs="宋体" w:hint="eastAsia"/>
          <w:b/>
          <w:color w:val="000000"/>
          <w:sz w:val="24"/>
          <w:lang w:eastAsia="zh-CN"/>
        </w:rPr>
        <w:t>3.4、</w:t>
      </w:r>
      <w:r>
        <w:rPr>
          <w:rFonts w:ascii="宋体" w:eastAsia="宋体" w:hAnsi="宋体" w:cs="宋体" w:hint="eastAsia"/>
          <w:color w:val="000000"/>
          <w:sz w:val="24"/>
          <w:lang w:eastAsia="zh-CN"/>
        </w:rPr>
        <w:t>已在江西省现代路桥工程集团有限公司或</w:t>
      </w:r>
      <w:r>
        <w:rPr>
          <w:rFonts w:ascii="宋体" w:hAnsi="宋体" w:hint="eastAsia"/>
          <w:sz w:val="24"/>
          <w:lang w:eastAsia="zh-CN"/>
        </w:rPr>
        <w:t>上饶京宝路桥工程有限公司所属项目进行施工的“</w:t>
      </w:r>
      <w:r>
        <w:rPr>
          <w:rFonts w:hint="eastAsia"/>
          <w:sz w:val="24"/>
          <w:szCs w:val="28"/>
          <w:lang w:eastAsia="zh-CN"/>
        </w:rPr>
        <w:t>投标人”</w:t>
      </w:r>
      <w:r>
        <w:rPr>
          <w:rFonts w:ascii="宋体" w:eastAsia="宋体" w:hAnsi="宋体" w:cs="宋体" w:hint="eastAsia"/>
          <w:bCs/>
          <w:color w:val="000000"/>
          <w:sz w:val="24"/>
          <w:lang w:eastAsia="zh-CN"/>
        </w:rPr>
        <w:t xml:space="preserve"> 在建项目数量（不分专业）不大于三个（含三个）</w:t>
      </w:r>
      <w:r>
        <w:rPr>
          <w:rFonts w:hint="eastAsia"/>
          <w:sz w:val="24"/>
          <w:szCs w:val="28"/>
          <w:lang w:eastAsia="zh-CN"/>
        </w:rPr>
        <w:t>须得到所属项目经理部的</w:t>
      </w:r>
      <w:r>
        <w:rPr>
          <w:rFonts w:hint="eastAsia"/>
          <w:b/>
          <w:color w:val="FF0000"/>
          <w:sz w:val="24"/>
          <w:szCs w:val="28"/>
          <w:lang w:eastAsia="zh-CN"/>
        </w:rPr>
        <w:t>推荐信</w:t>
      </w:r>
      <w:r>
        <w:rPr>
          <w:rFonts w:hint="eastAsia"/>
          <w:sz w:val="24"/>
          <w:szCs w:val="28"/>
          <w:lang w:eastAsia="zh-CN"/>
        </w:rPr>
        <w:t>方能参与本项目的投标，否则投标人的本次投标招标人不予受理及按废标处理。</w:t>
      </w:r>
    </w:p>
    <w:p w:rsidR="00A14D27" w:rsidRDefault="00A14D27" w:rsidP="00A14D27">
      <w:pPr>
        <w:widowControl/>
        <w:spacing w:line="360" w:lineRule="auto"/>
        <w:ind w:firstLineChars="200" w:firstLine="482"/>
        <w:rPr>
          <w:sz w:val="24"/>
          <w:szCs w:val="28"/>
          <w:lang w:eastAsia="zh-CN"/>
        </w:rPr>
      </w:pPr>
      <w:r>
        <w:rPr>
          <w:rFonts w:ascii="宋体" w:eastAsia="宋体" w:hAnsi="宋体" w:cs="宋体" w:hint="eastAsia"/>
          <w:b/>
          <w:sz w:val="24"/>
          <w:lang w:eastAsia="zh-CN"/>
        </w:rPr>
        <w:t>3.5、</w:t>
      </w:r>
      <w:r>
        <w:rPr>
          <w:rFonts w:ascii="宋体" w:eastAsia="宋体" w:hAnsi="宋体" w:cs="宋体" w:hint="eastAsia"/>
          <w:color w:val="000000"/>
          <w:sz w:val="24"/>
          <w:lang w:eastAsia="zh-CN"/>
        </w:rPr>
        <w:t>本次招标不接受联合体投标。</w:t>
      </w:r>
    </w:p>
    <w:p w:rsidR="00B2088E" w:rsidRDefault="00A14D27" w:rsidP="00A14D27">
      <w:pPr>
        <w:spacing w:line="420" w:lineRule="exact"/>
        <w:ind w:firstLineChars="200" w:firstLine="482"/>
        <w:rPr>
          <w:rFonts w:ascii="宋体" w:hAnsi="宋体"/>
          <w:spacing w:val="10"/>
          <w:sz w:val="24"/>
          <w:szCs w:val="21"/>
          <w:lang w:eastAsia="zh-CN"/>
        </w:rPr>
      </w:pPr>
      <w:r>
        <w:rPr>
          <w:rFonts w:ascii="宋体" w:eastAsia="宋体" w:hAnsi="宋体" w:cs="宋体" w:hint="eastAsia"/>
          <w:b/>
          <w:color w:val="000000"/>
          <w:sz w:val="24"/>
          <w:lang w:eastAsia="zh-CN"/>
        </w:rPr>
        <w:t>3.6、</w:t>
      </w:r>
      <w:r>
        <w:rPr>
          <w:rFonts w:ascii="宋体" w:hAnsi="宋体" w:hint="eastAsia"/>
          <w:spacing w:val="10"/>
          <w:sz w:val="24"/>
          <w:szCs w:val="21"/>
          <w:lang w:eastAsia="zh-CN"/>
        </w:rPr>
        <w:t>法律法规规定的其他条件。</w:t>
      </w:r>
    </w:p>
    <w:bookmarkEnd w:id="20"/>
    <w:p w:rsidR="00A14D27" w:rsidRDefault="00A14D27" w:rsidP="00A14D27">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rsidR="00A14D27" w:rsidRDefault="00A14D27" w:rsidP="00A14D27">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rsidR="00A14D27" w:rsidRDefault="00A14D27" w:rsidP="00A14D27">
      <w:pPr>
        <w:widowControl/>
        <w:spacing w:line="360" w:lineRule="auto"/>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rsidR="00A14D27" w:rsidRDefault="00A14D27" w:rsidP="00A14D27">
      <w:pPr>
        <w:widowControl/>
        <w:spacing w:line="360" w:lineRule="auto"/>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rsidR="00A14D27" w:rsidRDefault="00A14D27" w:rsidP="00A14D27">
      <w:pPr>
        <w:widowControl/>
        <w:spacing w:line="500" w:lineRule="exact"/>
        <w:ind w:firstLineChars="200" w:firstLine="480"/>
        <w:rPr>
          <w:rFonts w:ascii="宋体" w:eastAsia="宋体" w:hAnsi="宋体" w:cs="宋体"/>
          <w:b/>
          <w:bCs/>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年度绿化专业入库企业》名单内</w:t>
      </w:r>
      <w:r>
        <w:rPr>
          <w:rFonts w:ascii="宋体" w:eastAsia="宋体" w:hAnsi="宋体" w:cs="Arial" w:hint="eastAsia"/>
          <w:sz w:val="24"/>
          <w:lang w:eastAsia="zh-CN"/>
        </w:rPr>
        <w:t>的公司请</w:t>
      </w:r>
      <w:r>
        <w:rPr>
          <w:rFonts w:ascii="宋体" w:eastAsia="宋体" w:hAnsi="宋体" w:cs="Arial" w:hint="eastAsia"/>
          <w:color w:val="00B050"/>
          <w:sz w:val="24"/>
          <w:lang w:eastAsia="zh-CN"/>
        </w:rPr>
        <w:t>于</w:t>
      </w:r>
      <w:r>
        <w:rPr>
          <w:rFonts w:ascii="宋体" w:eastAsia="宋体" w:hAnsi="宋体" w:cs="Arial" w:hint="eastAsia"/>
          <w:color w:val="00B050"/>
          <w:sz w:val="24"/>
          <w:u w:val="single"/>
          <w:lang w:eastAsia="zh-CN"/>
        </w:rPr>
        <w:t>2022</w:t>
      </w:r>
      <w:r>
        <w:rPr>
          <w:rFonts w:ascii="宋体" w:eastAsia="宋体" w:hAnsi="宋体" w:cs="Arial" w:hint="eastAsia"/>
          <w:color w:val="00B050"/>
          <w:sz w:val="24"/>
          <w:lang w:eastAsia="zh-CN"/>
        </w:rPr>
        <w:t>年</w:t>
      </w:r>
      <w:r>
        <w:rPr>
          <w:rFonts w:ascii="宋体" w:eastAsia="宋体" w:hAnsi="宋体" w:cs="Arial" w:hint="eastAsia"/>
          <w:color w:val="00B050"/>
          <w:sz w:val="24"/>
          <w:u w:val="single"/>
          <w:lang w:eastAsia="zh-CN"/>
        </w:rPr>
        <w:t xml:space="preserve"> 3 </w:t>
      </w:r>
      <w:r>
        <w:rPr>
          <w:rFonts w:ascii="宋体" w:eastAsia="宋体" w:hAnsi="宋体" w:cs="Arial" w:hint="eastAsia"/>
          <w:color w:val="00B050"/>
          <w:sz w:val="24"/>
          <w:lang w:eastAsia="zh-CN"/>
        </w:rPr>
        <w:t>月</w:t>
      </w:r>
      <w:r>
        <w:rPr>
          <w:rFonts w:ascii="宋体" w:eastAsia="宋体" w:hAnsi="宋体" w:cs="Arial" w:hint="eastAsia"/>
          <w:color w:val="00B050"/>
          <w:sz w:val="24"/>
          <w:u w:val="single"/>
          <w:lang w:eastAsia="zh-CN"/>
        </w:rPr>
        <w:t xml:space="preserve"> 9 </w:t>
      </w:r>
      <w:r>
        <w:rPr>
          <w:rFonts w:ascii="宋体" w:eastAsia="宋体" w:hAnsi="宋体" w:cs="Arial" w:hint="eastAsia"/>
          <w:color w:val="00B050"/>
          <w:sz w:val="24"/>
          <w:lang w:eastAsia="zh-CN"/>
        </w:rPr>
        <w:t>日下午</w:t>
      </w:r>
      <w:r>
        <w:rPr>
          <w:rFonts w:ascii="宋体" w:eastAsia="宋体" w:hAnsi="宋体" w:cs="Arial" w:hint="eastAsia"/>
          <w:color w:val="00B050"/>
          <w:sz w:val="24"/>
          <w:u w:val="single"/>
          <w:lang w:eastAsia="zh-CN"/>
        </w:rPr>
        <w:t xml:space="preserve"> 16 </w:t>
      </w:r>
      <w:r>
        <w:rPr>
          <w:rFonts w:ascii="宋体" w:eastAsia="宋体" w:hAnsi="宋体" w:cs="Arial" w:hint="eastAsia"/>
          <w:color w:val="00B050"/>
          <w:sz w:val="24"/>
          <w:lang w:eastAsia="zh-CN"/>
        </w:rPr>
        <w:t>时</w:t>
      </w:r>
      <w:r>
        <w:rPr>
          <w:rFonts w:ascii="宋体" w:eastAsia="宋体" w:hAnsi="宋体" w:cs="Arial" w:hint="eastAsia"/>
          <w:color w:val="00B050"/>
          <w:sz w:val="24"/>
          <w:u w:val="single"/>
          <w:lang w:eastAsia="zh-CN"/>
        </w:rPr>
        <w:t>00</w:t>
      </w:r>
      <w:r>
        <w:rPr>
          <w:rFonts w:ascii="宋体" w:eastAsia="宋体" w:hAnsi="宋体" w:cs="Arial" w:hint="eastAsia"/>
          <w:color w:val="00B050"/>
          <w:sz w:val="24"/>
          <w:lang w:eastAsia="zh-CN"/>
        </w:rPr>
        <w:t>分前</w:t>
      </w:r>
      <w:r>
        <w:rPr>
          <w:rFonts w:ascii="宋体" w:eastAsia="宋体" w:hAnsi="宋体" w:cs="Arial" w:hint="eastAsia"/>
          <w:sz w:val="24"/>
          <w:lang w:eastAsia="zh-CN"/>
        </w:rPr>
        <w:t>将投标保证金汇入招标人指定账户即视为报名成功（须注明所投标段的名称）</w:t>
      </w:r>
      <w:r>
        <w:rPr>
          <w:rFonts w:ascii="宋体" w:eastAsia="宋体" w:hAnsi="宋体" w:cs="宋体" w:hint="eastAsia"/>
          <w:b/>
          <w:bCs/>
          <w:sz w:val="24"/>
          <w:highlight w:val="white"/>
          <w:lang w:eastAsia="zh-CN"/>
        </w:rPr>
        <w:t>，投标人报名成功后，投标人应在微信群“</w:t>
      </w:r>
      <w:r>
        <w:rPr>
          <w:rFonts w:ascii="宋体" w:eastAsia="宋体" w:hAnsi="宋体" w:cs="宋体" w:hint="eastAsia"/>
          <w:b/>
          <w:bCs/>
          <w:color w:val="00B050"/>
          <w:sz w:val="24"/>
          <w:lang w:eastAsia="zh-CN"/>
        </w:rPr>
        <w:t>上饶交建交安绿化机电劳务分包库”</w:t>
      </w:r>
      <w:r>
        <w:rPr>
          <w:rFonts w:ascii="宋体" w:eastAsia="宋体" w:hAnsi="宋体" w:cs="宋体" w:hint="eastAsia"/>
          <w:b/>
          <w:bCs/>
          <w:sz w:val="24"/>
          <w:lang w:eastAsia="zh-CN"/>
        </w:rPr>
        <w:t>上传“投标保证金银行回单+投标人邮箱号码”，招标人当天确认后，将招标文件及相关资料发送至相应投标人邮箱，供投标人下载查阅</w:t>
      </w:r>
      <w:r>
        <w:rPr>
          <w:rFonts w:ascii="宋体" w:eastAsia="宋体" w:hAnsi="宋体" w:cs="宋体" w:hint="eastAsia"/>
          <w:b/>
          <w:bCs/>
          <w:sz w:val="24"/>
          <w:highlight w:val="white"/>
          <w:lang w:eastAsia="zh-CN"/>
        </w:rPr>
        <w:t>。</w:t>
      </w:r>
    </w:p>
    <w:p w:rsidR="00A14D27" w:rsidRDefault="00A14D27" w:rsidP="00A14D27">
      <w:pPr>
        <w:widowControl/>
        <w:spacing w:line="360" w:lineRule="auto"/>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rsidR="00A14D27" w:rsidRDefault="00A14D27" w:rsidP="00A14D27">
      <w:pPr>
        <w:widowControl/>
        <w:spacing w:line="360" w:lineRule="auto"/>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rsidR="00A14D27" w:rsidRDefault="00A14D27" w:rsidP="00A14D27">
      <w:pPr>
        <w:widowControl/>
        <w:spacing w:line="500" w:lineRule="exact"/>
        <w:ind w:firstLineChars="200" w:firstLine="482"/>
        <w:rPr>
          <w:rFonts w:ascii="宋体" w:eastAsia="宋体" w:hAnsi="宋体" w:cs="Times New Roman"/>
          <w:bCs/>
          <w:color w:val="FF0000"/>
          <w:sz w:val="24"/>
          <w:lang w:eastAsia="zh-CN"/>
        </w:rPr>
      </w:pPr>
      <w:r>
        <w:rPr>
          <w:rFonts w:ascii="宋体" w:eastAsia="宋体" w:hAnsi="宋体" w:cs="Times New Roman" w:hint="eastAsia"/>
          <w:b/>
          <w:bCs/>
          <w:color w:val="000000" w:themeColor="text1"/>
          <w:sz w:val="24"/>
          <w:lang w:eastAsia="zh-CN"/>
        </w:rPr>
        <w:lastRenderedPageBreak/>
        <w:t>6.2、</w:t>
      </w:r>
      <w:r>
        <w:rPr>
          <w:rFonts w:ascii="宋体" w:eastAsia="宋体" w:hAnsi="宋体" w:cs="Times New Roman" w:hint="eastAsia"/>
          <w:bCs/>
          <w:color w:val="FF0000"/>
          <w:sz w:val="24"/>
          <w:lang w:eastAsia="zh-CN"/>
        </w:rPr>
        <w:t>投标文件递交的截止时间（投标截止时间，下同）为</w:t>
      </w:r>
      <w:r>
        <w:rPr>
          <w:rFonts w:ascii="宋体" w:eastAsia="宋体" w:hAnsi="宋体" w:cs="Times New Roman" w:hint="eastAsia"/>
          <w:bCs/>
          <w:color w:val="00B050"/>
          <w:sz w:val="24"/>
          <w:u w:val="single"/>
          <w:lang w:eastAsia="zh-CN"/>
        </w:rPr>
        <w:t>2022</w:t>
      </w:r>
      <w:r>
        <w:rPr>
          <w:rFonts w:ascii="宋体" w:eastAsia="宋体" w:hAnsi="宋体" w:cs="Times New Roman" w:hint="eastAsia"/>
          <w:bCs/>
          <w:color w:val="00B050"/>
          <w:sz w:val="24"/>
          <w:lang w:eastAsia="zh-CN"/>
        </w:rPr>
        <w:t>年</w:t>
      </w:r>
      <w:r>
        <w:rPr>
          <w:rFonts w:ascii="宋体" w:eastAsia="宋体" w:hAnsi="宋体" w:cs="Times New Roman" w:hint="eastAsia"/>
          <w:bCs/>
          <w:color w:val="00B050"/>
          <w:sz w:val="24"/>
          <w:u w:val="single"/>
          <w:lang w:eastAsia="zh-CN"/>
        </w:rPr>
        <w:t xml:space="preserve"> 3</w:t>
      </w:r>
      <w:r>
        <w:rPr>
          <w:rFonts w:ascii="宋体" w:eastAsia="宋体" w:hAnsi="宋体" w:cs="Times New Roman" w:hint="eastAsia"/>
          <w:bCs/>
          <w:color w:val="00B050"/>
          <w:sz w:val="24"/>
          <w:lang w:eastAsia="zh-CN"/>
        </w:rPr>
        <w:t>月</w:t>
      </w:r>
      <w:r w:rsidRPr="000808D4">
        <w:rPr>
          <w:rFonts w:ascii="宋体" w:eastAsia="宋体" w:hAnsi="宋体" w:cs="Times New Roman" w:hint="eastAsia"/>
          <w:bCs/>
          <w:color w:val="00B050"/>
          <w:sz w:val="24"/>
          <w:u w:val="single"/>
          <w:lang w:eastAsia="zh-CN"/>
        </w:rPr>
        <w:t xml:space="preserve"> </w:t>
      </w:r>
      <w:r>
        <w:rPr>
          <w:rFonts w:ascii="宋体" w:eastAsia="宋体" w:hAnsi="宋体" w:cs="Times New Roman" w:hint="eastAsia"/>
          <w:bCs/>
          <w:color w:val="00B050"/>
          <w:sz w:val="24"/>
          <w:u w:val="single"/>
          <w:lang w:eastAsia="zh-CN"/>
        </w:rPr>
        <w:t xml:space="preserve">10 </w:t>
      </w:r>
      <w:r>
        <w:rPr>
          <w:rFonts w:ascii="宋体" w:eastAsia="宋体" w:hAnsi="宋体" w:cs="Times New Roman" w:hint="eastAsia"/>
          <w:bCs/>
          <w:color w:val="00B050"/>
          <w:sz w:val="24"/>
          <w:lang w:eastAsia="zh-CN"/>
        </w:rPr>
        <w:t>日</w:t>
      </w:r>
      <w:r>
        <w:rPr>
          <w:rFonts w:ascii="宋体" w:eastAsia="宋体" w:hAnsi="宋体" w:cs="Times New Roman" w:hint="eastAsia"/>
          <w:bCs/>
          <w:color w:val="00B050"/>
          <w:sz w:val="24"/>
          <w:u w:val="single"/>
          <w:lang w:eastAsia="zh-CN"/>
        </w:rPr>
        <w:t xml:space="preserve"> 10 </w:t>
      </w:r>
      <w:r>
        <w:rPr>
          <w:rFonts w:ascii="宋体" w:eastAsia="宋体" w:hAnsi="宋体" w:cs="Times New Roman" w:hint="eastAsia"/>
          <w:bCs/>
          <w:color w:val="00B050"/>
          <w:sz w:val="24"/>
          <w:lang w:eastAsia="zh-CN"/>
        </w:rPr>
        <w:t>时</w:t>
      </w:r>
      <w:r>
        <w:rPr>
          <w:rFonts w:ascii="宋体" w:eastAsia="宋体" w:hAnsi="宋体" w:cs="Times New Roman"/>
          <w:bCs/>
          <w:color w:val="00B050"/>
          <w:sz w:val="24"/>
          <w:u w:val="single"/>
          <w:lang w:eastAsia="zh-CN"/>
        </w:rPr>
        <w:t>0</w:t>
      </w:r>
      <w:r>
        <w:rPr>
          <w:rFonts w:ascii="宋体" w:eastAsia="宋体" w:hAnsi="宋体" w:cs="Times New Roman" w:hint="eastAsia"/>
          <w:bCs/>
          <w:color w:val="00B050"/>
          <w:sz w:val="24"/>
          <w:u w:val="single"/>
          <w:lang w:eastAsia="zh-CN"/>
        </w:rPr>
        <w:t>0</w:t>
      </w:r>
      <w:r>
        <w:rPr>
          <w:rFonts w:ascii="宋体" w:eastAsia="宋体" w:hAnsi="宋体" w:cs="Times New Roman" w:hint="eastAsia"/>
          <w:bCs/>
          <w:color w:val="00B050"/>
          <w:sz w:val="24"/>
          <w:lang w:eastAsia="zh-CN"/>
        </w:rPr>
        <w:t xml:space="preserve"> 分</w:t>
      </w:r>
      <w:r>
        <w:rPr>
          <w:rFonts w:ascii="宋体" w:eastAsia="宋体" w:hAnsi="宋体" w:cs="Times New Roman" w:hint="eastAsia"/>
          <w:bCs/>
          <w:color w:val="FF0000"/>
          <w:sz w:val="24"/>
          <w:lang w:eastAsia="zh-CN"/>
        </w:rPr>
        <w:t>，凡符合资格条件且有意参加本次施工招标的投标人（委托代理人需提供授权委托书）应于投标截止时间前将投标文件递交至</w:t>
      </w:r>
      <w:r>
        <w:rPr>
          <w:rFonts w:ascii="宋体" w:eastAsia="宋体" w:hAnsi="宋体" w:cs="宋体" w:hint="eastAsia"/>
          <w:color w:val="FF0000"/>
          <w:sz w:val="24"/>
          <w:highlight w:val="white"/>
          <w:lang w:eastAsia="zh-CN"/>
        </w:rPr>
        <w:t>江西省现代路桥工程集团有限公司</w:t>
      </w:r>
      <w:r>
        <w:rPr>
          <w:rFonts w:ascii="宋体" w:eastAsia="宋体" w:hAnsi="宋体" w:cs="宋体" w:hint="eastAsia"/>
          <w:color w:val="FF0000"/>
          <w:sz w:val="24"/>
          <w:lang w:eastAsia="zh-CN"/>
        </w:rPr>
        <w:t>一楼会议室</w:t>
      </w:r>
      <w:r>
        <w:rPr>
          <w:rFonts w:ascii="宋体" w:eastAsia="宋体" w:hAnsi="宋体" w:cs="Times New Roman" w:hint="eastAsia"/>
          <w:bCs/>
          <w:color w:val="FF0000"/>
          <w:sz w:val="24"/>
          <w:lang w:eastAsia="zh-CN"/>
        </w:rPr>
        <w:t>参与“报价承诺法”开评标。</w:t>
      </w:r>
    </w:p>
    <w:p w:rsidR="00A14D27" w:rsidRDefault="00A14D27" w:rsidP="00A14D27">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rsidR="00A14D27" w:rsidRDefault="00A14D27" w:rsidP="00A14D27">
      <w:pPr>
        <w:widowControl/>
        <w:spacing w:line="360" w:lineRule="auto"/>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bookmarkEnd w:id="0"/>
    <w:bookmarkEnd w:id="1"/>
    <w:bookmarkEnd w:id="19"/>
    <w:p w:rsidR="00B2088E" w:rsidRDefault="00753CAB">
      <w:pPr>
        <w:spacing w:line="420" w:lineRule="exact"/>
        <w:ind w:firstLineChars="200" w:firstLine="482"/>
        <w:rPr>
          <w:rFonts w:ascii="宋体" w:eastAsia="宋体" w:hAnsi="宋体" w:cs="Times New Roman"/>
          <w:bCs/>
          <w:color w:val="000000"/>
          <w:sz w:val="24"/>
          <w:szCs w:val="24"/>
        </w:rPr>
      </w:pPr>
      <w:r>
        <w:rPr>
          <w:rFonts w:ascii="宋体" w:eastAsia="宋体" w:hAnsi="宋体" w:cs="Times New Roman" w:hint="eastAsia"/>
          <w:b/>
          <w:bCs/>
          <w:color w:val="000000"/>
          <w:sz w:val="24"/>
          <w:szCs w:val="24"/>
        </w:rPr>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bookmarkStart w:id="21" w:name="_Hlk66358029"/>
      <w:r>
        <w:rPr>
          <w:rFonts w:ascii="Times New Roman" w:hint="eastAsia"/>
          <w:color w:val="FF0000"/>
          <w:sz w:val="24"/>
          <w:szCs w:val="24"/>
          <w:u w:val="single"/>
          <w:lang w:eastAsia="zh-CN"/>
        </w:rPr>
        <w:t>591764783</w:t>
      </w:r>
      <w:r>
        <w:rPr>
          <w:rFonts w:ascii="Times New Roman"/>
          <w:color w:val="FF0000"/>
          <w:sz w:val="24"/>
          <w:szCs w:val="24"/>
          <w:u w:val="single"/>
        </w:rPr>
        <w:t>@qq.com</w:t>
      </w:r>
      <w:r>
        <w:rPr>
          <w:rFonts w:ascii="Times New Roman"/>
          <w:color w:val="FF0000"/>
          <w:sz w:val="24"/>
          <w:szCs w:val="24"/>
        </w:rPr>
        <w:t>，</w:t>
      </w:r>
      <w:bookmarkEnd w:id="21"/>
      <w:r>
        <w:rPr>
          <w:rFonts w:ascii="Times New Roman"/>
          <w:sz w:val="24"/>
          <w:szCs w:val="24"/>
        </w:rPr>
        <w:t>并电话告知招标人。</w:t>
      </w:r>
    </w:p>
    <w:p w:rsidR="00B2088E" w:rsidRDefault="00753CAB">
      <w:pPr>
        <w:spacing w:line="420" w:lineRule="exact"/>
        <w:rPr>
          <w:rFonts w:ascii="宋体" w:eastAsia="宋体" w:hAnsi="宋体" w:cs="Times New Roman"/>
          <w:bCs/>
          <w:color w:val="000000"/>
          <w:sz w:val="28"/>
          <w:szCs w:val="28"/>
        </w:rPr>
      </w:pPr>
      <w:r>
        <w:rPr>
          <w:rFonts w:ascii="宋体" w:eastAsia="宋体" w:hAnsi="宋体" w:cs="Times New Roman" w:hint="eastAsia"/>
          <w:b/>
          <w:bCs/>
          <w:color w:val="000000"/>
          <w:sz w:val="28"/>
          <w:szCs w:val="28"/>
        </w:rPr>
        <w:t>7</w:t>
      </w:r>
      <w:r>
        <w:rPr>
          <w:rFonts w:ascii="宋体" w:eastAsia="宋体" w:hAnsi="宋体" w:cs="Times New Roman"/>
          <w:b/>
          <w:bCs/>
          <w:color w:val="000000"/>
          <w:sz w:val="28"/>
          <w:szCs w:val="28"/>
        </w:rPr>
        <w:t>、发布公告的媒介</w:t>
      </w:r>
    </w:p>
    <w:p w:rsidR="00B2088E" w:rsidRDefault="00753CAB">
      <w:pPr>
        <w:spacing w:line="420" w:lineRule="exact"/>
        <w:ind w:firstLineChars="200" w:firstLine="482"/>
        <w:rPr>
          <w:rFonts w:ascii="宋体" w:eastAsia="宋体" w:hAnsi="宋体" w:cs="Times New Roman"/>
          <w:bCs/>
          <w:color w:val="000000"/>
          <w:sz w:val="24"/>
        </w:rPr>
      </w:pPr>
      <w:r>
        <w:rPr>
          <w:rFonts w:ascii="宋体" w:eastAsia="宋体" w:hAnsi="宋体" w:cs="Times New Roman" w:hint="eastAsia"/>
          <w:b/>
          <w:bCs/>
          <w:color w:val="000000"/>
          <w:sz w:val="24"/>
        </w:rPr>
        <w:t>7.1、</w:t>
      </w:r>
      <w:r>
        <w:rPr>
          <w:rFonts w:ascii="宋体" w:eastAsia="宋体" w:hAnsi="宋体" w:cs="Times New Roman"/>
          <w:bCs/>
          <w:color w:val="000000"/>
          <w:sz w:val="24"/>
        </w:rPr>
        <w:t>本次招标公告同时在</w:t>
      </w:r>
      <w:r>
        <w:rPr>
          <w:rFonts w:hint="eastAsia"/>
          <w:sz w:val="24"/>
          <w:szCs w:val="28"/>
        </w:rPr>
        <w:t>上饶市交通建设投资集团有限公司（</w:t>
      </w:r>
      <w:r>
        <w:rPr>
          <w:sz w:val="24"/>
          <w:szCs w:val="28"/>
        </w:rPr>
        <w:t>http://www.jxsrjt.com/</w:t>
      </w:r>
      <w:r>
        <w:rPr>
          <w:rFonts w:hint="eastAsia"/>
          <w:sz w:val="24"/>
          <w:szCs w:val="28"/>
        </w:rPr>
        <w:t>）、</w:t>
      </w:r>
      <w:r>
        <w:rPr>
          <w:rFonts w:ascii="宋体" w:eastAsia="宋体" w:hAnsi="宋体" w:cs="宋体" w:hint="eastAsia"/>
          <w:color w:val="000000" w:themeColor="text1"/>
          <w:sz w:val="24"/>
          <w:highlight w:val="white"/>
        </w:rPr>
        <w:t>江西省现代路桥工程集团有限公司</w:t>
      </w:r>
      <w:r>
        <w:rPr>
          <w:rFonts w:ascii="宋体" w:eastAsia="宋体" w:hAnsi="宋体" w:cs="Times New Roman" w:hint="eastAsia"/>
          <w:bCs/>
          <w:color w:val="000000"/>
          <w:sz w:val="24"/>
        </w:rPr>
        <w:t>网上发布（</w:t>
      </w:r>
      <w:r>
        <w:rPr>
          <w:rFonts w:ascii="宋体" w:eastAsia="宋体" w:hAnsi="宋体" w:cs="Times New Roman"/>
          <w:bCs/>
          <w:color w:val="000000"/>
          <w:sz w:val="24"/>
        </w:rPr>
        <w:t>http://www.jxxdlq.com/</w:t>
      </w:r>
      <w:r>
        <w:rPr>
          <w:rFonts w:ascii="宋体" w:eastAsia="宋体" w:hAnsi="宋体" w:cs="Times New Roman" w:hint="eastAsia"/>
          <w:bCs/>
          <w:color w:val="000000"/>
          <w:sz w:val="24"/>
        </w:rPr>
        <w:t>）</w:t>
      </w:r>
      <w:r>
        <w:rPr>
          <w:rFonts w:ascii="宋体" w:eastAsia="宋体" w:hAnsi="宋体" w:cs="Times New Roman"/>
          <w:bCs/>
          <w:color w:val="000000"/>
          <w:sz w:val="24"/>
        </w:rPr>
        <w:t>。</w:t>
      </w:r>
    </w:p>
    <w:p w:rsidR="00B2088E" w:rsidRDefault="00753CAB">
      <w:pPr>
        <w:spacing w:line="42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p w:rsidR="00B2088E" w:rsidRDefault="00753CAB">
      <w:pPr>
        <w:spacing w:line="42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rsidR="00B2088E" w:rsidRDefault="00753CAB">
      <w:pPr>
        <w:spacing w:line="42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rsidR="00B2088E" w:rsidRDefault="00753CAB">
      <w:pPr>
        <w:spacing w:line="42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 334000                       </w:t>
      </w:r>
      <w:r>
        <w:rPr>
          <w:sz w:val="24"/>
          <w:szCs w:val="24"/>
          <w:lang w:eastAsia="zh-CN"/>
        </w:rPr>
        <w:t xml:space="preserve">      </w:t>
      </w:r>
    </w:p>
    <w:p w:rsidR="00B2088E" w:rsidRDefault="00753CAB">
      <w:pPr>
        <w:spacing w:line="420" w:lineRule="exact"/>
        <w:ind w:firstLineChars="200" w:firstLine="480"/>
        <w:rPr>
          <w:color w:val="FF0000"/>
          <w:sz w:val="24"/>
          <w:szCs w:val="24"/>
          <w:lang w:eastAsia="zh-CN"/>
        </w:rPr>
      </w:pPr>
      <w:bookmarkStart w:id="22" w:name="_Hlk66358054"/>
      <w:r>
        <w:rPr>
          <w:color w:val="FF0000"/>
          <w:sz w:val="24"/>
          <w:szCs w:val="24"/>
          <w:lang w:eastAsia="zh-CN"/>
        </w:rPr>
        <w:t>联</w:t>
      </w:r>
      <w:r>
        <w:rPr>
          <w:color w:val="FF0000"/>
          <w:sz w:val="24"/>
          <w:szCs w:val="24"/>
          <w:lang w:eastAsia="zh-CN"/>
        </w:rPr>
        <w:t xml:space="preserve"> </w:t>
      </w:r>
      <w:r>
        <w:rPr>
          <w:color w:val="FF0000"/>
          <w:sz w:val="24"/>
          <w:szCs w:val="24"/>
          <w:lang w:eastAsia="zh-CN"/>
        </w:rPr>
        <w:t>系</w:t>
      </w:r>
      <w:r>
        <w:rPr>
          <w:color w:val="FF0000"/>
          <w:sz w:val="24"/>
          <w:szCs w:val="24"/>
          <w:lang w:eastAsia="zh-CN"/>
        </w:rPr>
        <w:t xml:space="preserve"> </w:t>
      </w:r>
      <w:r>
        <w:rPr>
          <w:color w:val="FF0000"/>
          <w:sz w:val="24"/>
          <w:szCs w:val="24"/>
          <w:lang w:eastAsia="zh-CN"/>
        </w:rPr>
        <w:t>人：</w:t>
      </w:r>
      <w:r>
        <w:rPr>
          <w:rFonts w:hint="eastAsia"/>
          <w:color w:val="FF0000"/>
          <w:sz w:val="24"/>
          <w:szCs w:val="24"/>
          <w:u w:val="single"/>
          <w:lang w:eastAsia="zh-CN"/>
        </w:rPr>
        <w:t xml:space="preserve"> </w:t>
      </w:r>
      <w:r>
        <w:rPr>
          <w:rFonts w:hint="eastAsia"/>
          <w:color w:val="FF0000"/>
          <w:sz w:val="24"/>
          <w:szCs w:val="24"/>
          <w:u w:val="single"/>
          <w:lang w:eastAsia="zh-CN"/>
        </w:rPr>
        <w:t>周先生</w:t>
      </w:r>
      <w:r>
        <w:rPr>
          <w:color w:val="FF0000"/>
          <w:sz w:val="24"/>
          <w:szCs w:val="24"/>
          <w:u w:val="single"/>
          <w:lang w:eastAsia="zh-CN"/>
        </w:rPr>
        <w:t xml:space="preserve">                    </w:t>
      </w:r>
      <w:r>
        <w:rPr>
          <w:rFonts w:hint="eastAsia"/>
          <w:color w:val="FF0000"/>
          <w:sz w:val="24"/>
          <w:szCs w:val="24"/>
          <w:u w:val="single"/>
          <w:lang w:eastAsia="zh-CN"/>
        </w:rPr>
        <w:t xml:space="preserve"> </w:t>
      </w:r>
      <w:r>
        <w:rPr>
          <w:color w:val="FF0000"/>
          <w:sz w:val="24"/>
          <w:szCs w:val="24"/>
          <w:u w:val="single"/>
          <w:lang w:eastAsia="zh-CN"/>
        </w:rPr>
        <w:t xml:space="preserve">  </w:t>
      </w:r>
      <w:r>
        <w:rPr>
          <w:color w:val="FF0000"/>
          <w:sz w:val="24"/>
          <w:szCs w:val="24"/>
          <w:lang w:eastAsia="zh-CN"/>
        </w:rPr>
        <w:t xml:space="preserve">     </w:t>
      </w:r>
    </w:p>
    <w:p w:rsidR="00B2088E" w:rsidRDefault="00753CAB">
      <w:pPr>
        <w:spacing w:line="420" w:lineRule="exact"/>
        <w:ind w:firstLineChars="200" w:firstLine="480"/>
        <w:rPr>
          <w:color w:val="FF0000"/>
          <w:sz w:val="24"/>
          <w:szCs w:val="24"/>
          <w:lang w:eastAsia="zh-CN"/>
        </w:rPr>
      </w:pPr>
      <w:r>
        <w:rPr>
          <w:color w:val="FF0000"/>
          <w:sz w:val="24"/>
          <w:szCs w:val="24"/>
          <w:lang w:eastAsia="zh-CN"/>
        </w:rPr>
        <w:t>电</w:t>
      </w:r>
      <w:r>
        <w:rPr>
          <w:color w:val="FF0000"/>
          <w:sz w:val="24"/>
          <w:szCs w:val="24"/>
          <w:lang w:eastAsia="zh-CN"/>
        </w:rPr>
        <w:t xml:space="preserve">    </w:t>
      </w:r>
      <w:r>
        <w:rPr>
          <w:color w:val="FF0000"/>
          <w:sz w:val="24"/>
          <w:szCs w:val="24"/>
          <w:lang w:eastAsia="zh-CN"/>
        </w:rPr>
        <w:t>话：</w:t>
      </w:r>
      <w:r>
        <w:rPr>
          <w:rFonts w:hint="eastAsia"/>
          <w:color w:val="FF0000"/>
          <w:sz w:val="24"/>
          <w:szCs w:val="24"/>
          <w:u w:val="single"/>
          <w:lang w:eastAsia="zh-CN"/>
        </w:rPr>
        <w:t>17707093031</w:t>
      </w:r>
      <w:r>
        <w:rPr>
          <w:color w:val="FF0000"/>
          <w:sz w:val="24"/>
          <w:szCs w:val="24"/>
          <w:u w:val="single"/>
          <w:lang w:eastAsia="zh-CN"/>
        </w:rPr>
        <w:t xml:space="preserve">                   </w:t>
      </w:r>
    </w:p>
    <w:bookmarkEnd w:id="22"/>
    <w:p w:rsidR="00B2088E" w:rsidRDefault="00753CAB">
      <w:pPr>
        <w:spacing w:line="500" w:lineRule="exact"/>
        <w:jc w:val="right"/>
        <w:rPr>
          <w:sz w:val="24"/>
          <w:lang w:eastAsia="zh-CN"/>
        </w:rPr>
      </w:pPr>
      <w:r>
        <w:rPr>
          <w:sz w:val="24"/>
          <w:lang w:eastAsia="zh-CN"/>
        </w:rPr>
        <w:t xml:space="preserve">                                         </w:t>
      </w:r>
    </w:p>
    <w:p w:rsidR="00B2088E" w:rsidRDefault="00753CAB">
      <w:pPr>
        <w:spacing w:line="500" w:lineRule="exact"/>
        <w:rPr>
          <w:sz w:val="24"/>
          <w:lang w:eastAsia="zh-CN"/>
        </w:rPr>
      </w:pPr>
      <w:r>
        <w:rPr>
          <w:rFonts w:hint="eastAsia"/>
          <w:sz w:val="24"/>
          <w:lang w:eastAsia="zh-CN"/>
        </w:rPr>
        <w:t>附件</w:t>
      </w:r>
      <w:r>
        <w:rPr>
          <w:rFonts w:hint="eastAsia"/>
          <w:sz w:val="24"/>
          <w:lang w:eastAsia="zh-CN"/>
        </w:rPr>
        <w:t>1</w:t>
      </w:r>
      <w:r>
        <w:rPr>
          <w:rFonts w:hint="eastAsia"/>
          <w:sz w:val="24"/>
          <w:lang w:eastAsia="zh-CN"/>
        </w:rPr>
        <w:t>：</w:t>
      </w:r>
      <w:bookmarkStart w:id="23" w:name="_Hlk66358075"/>
      <w:r>
        <w:rPr>
          <w:rFonts w:ascii="Calibri" w:eastAsia="宋体" w:hAnsi="Calibri" w:cs="Times New Roman" w:hint="eastAsia"/>
          <w:sz w:val="24"/>
          <w:lang w:eastAsia="zh-CN"/>
        </w:rPr>
        <w:t>S207</w:t>
      </w:r>
      <w:r>
        <w:rPr>
          <w:rFonts w:ascii="Calibri" w:eastAsia="宋体" w:hAnsi="Calibri" w:cs="Times New Roman" w:hint="eastAsia"/>
          <w:sz w:val="24"/>
          <w:lang w:eastAsia="zh-CN"/>
        </w:rPr>
        <w:t>蛟洵线万年县城外环改建工程</w:t>
      </w:r>
      <w:bookmarkEnd w:id="23"/>
      <w:r>
        <w:rPr>
          <w:rFonts w:ascii="Calibri" w:eastAsia="宋体" w:hAnsi="Calibri" w:cs="Times New Roman" w:hint="eastAsia"/>
          <w:sz w:val="24"/>
          <w:lang w:eastAsia="zh-CN"/>
        </w:rPr>
        <w:t>边坡</w:t>
      </w:r>
      <w:r>
        <w:rPr>
          <w:rFonts w:hint="eastAsia"/>
          <w:sz w:val="24"/>
          <w:lang w:eastAsia="zh-CN"/>
        </w:rPr>
        <w:t>绿化工程劳务分包招标文件</w:t>
      </w:r>
    </w:p>
    <w:p w:rsidR="00B2088E" w:rsidRDefault="00753CAB">
      <w:pPr>
        <w:spacing w:line="500" w:lineRule="exact"/>
        <w:rPr>
          <w:sz w:val="24"/>
          <w:lang w:eastAsia="zh-CN"/>
        </w:rPr>
      </w:pPr>
      <w:r>
        <w:rPr>
          <w:rFonts w:hint="eastAsia"/>
          <w:sz w:val="24"/>
          <w:lang w:eastAsia="zh-CN"/>
        </w:rPr>
        <w:t>附件</w:t>
      </w:r>
      <w:r>
        <w:rPr>
          <w:sz w:val="24"/>
          <w:lang w:eastAsia="zh-CN"/>
        </w:rPr>
        <w:t>2</w:t>
      </w:r>
      <w:r>
        <w:rPr>
          <w:rFonts w:hint="eastAsia"/>
          <w:sz w:val="24"/>
          <w:lang w:eastAsia="zh-CN"/>
        </w:rPr>
        <w:t>：</w:t>
      </w:r>
      <w:r>
        <w:rPr>
          <w:rFonts w:ascii="Calibri" w:eastAsia="宋体" w:hAnsi="Calibri" w:cs="Times New Roman" w:hint="eastAsia"/>
          <w:sz w:val="24"/>
          <w:lang w:eastAsia="zh-CN"/>
        </w:rPr>
        <w:t>S207</w:t>
      </w:r>
      <w:r>
        <w:rPr>
          <w:rFonts w:ascii="Calibri" w:eastAsia="宋体" w:hAnsi="Calibri" w:cs="Times New Roman" w:hint="eastAsia"/>
          <w:sz w:val="24"/>
          <w:lang w:eastAsia="zh-CN"/>
        </w:rPr>
        <w:t>蛟洵线万年县城外环改建工程边坡</w:t>
      </w:r>
      <w:r>
        <w:rPr>
          <w:rFonts w:hint="eastAsia"/>
          <w:sz w:val="24"/>
          <w:lang w:eastAsia="zh-CN"/>
        </w:rPr>
        <w:t>绿化工程施工设计图纸</w:t>
      </w:r>
    </w:p>
    <w:p w:rsidR="00B2088E" w:rsidRDefault="00753CAB">
      <w:pPr>
        <w:spacing w:line="500" w:lineRule="exact"/>
        <w:ind w:right="480"/>
        <w:rPr>
          <w:sz w:val="24"/>
          <w:lang w:eastAsia="zh-CN"/>
        </w:rPr>
      </w:pPr>
      <w:r>
        <w:rPr>
          <w:rFonts w:hint="eastAsia"/>
          <w:sz w:val="24"/>
          <w:lang w:eastAsia="zh-CN"/>
        </w:rPr>
        <w:t>附件</w:t>
      </w:r>
      <w:r>
        <w:rPr>
          <w:sz w:val="24"/>
          <w:lang w:eastAsia="zh-CN"/>
        </w:rPr>
        <w:t>3</w:t>
      </w:r>
      <w:r>
        <w:rPr>
          <w:rFonts w:hint="eastAsia"/>
          <w:sz w:val="24"/>
          <w:lang w:eastAsia="zh-CN"/>
        </w:rPr>
        <w:t>：</w:t>
      </w:r>
      <w:r>
        <w:rPr>
          <w:rFonts w:ascii="Calibri" w:eastAsia="宋体" w:hAnsi="Calibri" w:cs="Times New Roman" w:hint="eastAsia"/>
          <w:sz w:val="24"/>
          <w:lang w:eastAsia="zh-CN"/>
        </w:rPr>
        <w:t>S207</w:t>
      </w:r>
      <w:r>
        <w:rPr>
          <w:rFonts w:ascii="Calibri" w:eastAsia="宋体" w:hAnsi="Calibri" w:cs="Times New Roman" w:hint="eastAsia"/>
          <w:sz w:val="24"/>
          <w:lang w:eastAsia="zh-CN"/>
        </w:rPr>
        <w:t>蛟洵线万年县城外环改建工程边坡</w:t>
      </w:r>
      <w:r>
        <w:rPr>
          <w:rFonts w:hint="eastAsia"/>
          <w:sz w:val="24"/>
          <w:lang w:eastAsia="zh-CN"/>
        </w:rPr>
        <w:t>绿化工程绿化工程量清单</w:t>
      </w:r>
    </w:p>
    <w:p w:rsidR="00B2088E" w:rsidRDefault="00B2088E">
      <w:pPr>
        <w:spacing w:line="500" w:lineRule="exact"/>
        <w:ind w:right="1440"/>
        <w:rPr>
          <w:sz w:val="24"/>
          <w:lang w:eastAsia="zh-CN"/>
        </w:rPr>
      </w:pPr>
    </w:p>
    <w:p w:rsidR="00B2088E" w:rsidRDefault="00753CAB">
      <w:pPr>
        <w:spacing w:line="500" w:lineRule="exact"/>
        <w:jc w:val="right"/>
        <w:rPr>
          <w:lang w:eastAsia="zh-CN"/>
        </w:rPr>
      </w:pPr>
      <w:r>
        <w:rPr>
          <w:color w:val="FF0000"/>
          <w:sz w:val="24"/>
          <w:u w:val="single"/>
          <w:lang w:eastAsia="zh-CN"/>
        </w:rPr>
        <w:t>20</w:t>
      </w:r>
      <w:r>
        <w:rPr>
          <w:rFonts w:hint="eastAsia"/>
          <w:color w:val="FF0000"/>
          <w:sz w:val="24"/>
          <w:u w:val="single"/>
          <w:lang w:eastAsia="zh-CN"/>
        </w:rPr>
        <w:t>22</w:t>
      </w:r>
      <w:r>
        <w:rPr>
          <w:sz w:val="24"/>
          <w:lang w:eastAsia="zh-CN"/>
        </w:rPr>
        <w:t>年</w:t>
      </w:r>
      <w:r>
        <w:rPr>
          <w:color w:val="FF0000"/>
          <w:sz w:val="24"/>
          <w:u w:val="single"/>
          <w:lang w:eastAsia="zh-CN"/>
        </w:rPr>
        <w:t>3</w:t>
      </w:r>
      <w:r>
        <w:rPr>
          <w:sz w:val="24"/>
          <w:lang w:eastAsia="zh-CN"/>
        </w:rPr>
        <w:t>月</w:t>
      </w:r>
      <w:r>
        <w:rPr>
          <w:sz w:val="24"/>
          <w:u w:val="single"/>
          <w:lang w:eastAsia="zh-CN"/>
        </w:rPr>
        <w:t xml:space="preserve"> </w:t>
      </w:r>
      <w:r>
        <w:rPr>
          <w:rFonts w:hint="eastAsia"/>
          <w:color w:val="FF0000"/>
          <w:sz w:val="24"/>
          <w:u w:val="single"/>
          <w:lang w:eastAsia="zh-CN"/>
        </w:rPr>
        <w:t>4</w:t>
      </w:r>
      <w:r>
        <w:rPr>
          <w:sz w:val="24"/>
          <w:lang w:eastAsia="zh-CN"/>
        </w:rPr>
        <w:t>日</w:t>
      </w:r>
    </w:p>
    <w:bookmarkEnd w:id="5"/>
    <w:p w:rsidR="00B2088E" w:rsidRDefault="00B2088E">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2088E" w:rsidRDefault="00B2088E">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2088E" w:rsidRDefault="00B2088E">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2088E" w:rsidRDefault="00B2088E">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2088E" w:rsidRDefault="00B2088E">
      <w:pPr>
        <w:pStyle w:val="21"/>
        <w:tabs>
          <w:tab w:val="left" w:pos="4507"/>
        </w:tabs>
        <w:spacing w:line="520" w:lineRule="exact"/>
        <w:ind w:left="2820"/>
        <w:rPr>
          <w:rFonts w:asciiTheme="minorEastAsia" w:eastAsiaTheme="minorEastAsia" w:hAnsiTheme="minorEastAsia" w:cs="黑体"/>
          <w:w w:val="95"/>
          <w:sz w:val="36"/>
          <w:szCs w:val="36"/>
          <w:lang w:eastAsia="zh-CN"/>
        </w:rPr>
      </w:pPr>
    </w:p>
    <w:p w:rsidR="00B2088E" w:rsidRDefault="00753CAB">
      <w:pPr>
        <w:pStyle w:val="21"/>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rsidR="00B2088E" w:rsidRDefault="00753CAB">
      <w:pPr>
        <w:spacing w:before="171"/>
        <w:ind w:left="233"/>
        <w:jc w:val="center"/>
        <w:rPr>
          <w:rFonts w:ascii="宋体" w:eastAsia="宋体" w:hAnsi="宋体" w:cs="宋体"/>
          <w:b/>
          <w:bCs/>
          <w:sz w:val="24"/>
          <w:szCs w:val="24"/>
          <w:lang w:eastAsia="zh-CN"/>
        </w:rPr>
      </w:pPr>
      <w:bookmarkStart w:id="24" w:name="投标人须知前附表_"/>
      <w:bookmarkEnd w:id="24"/>
      <w:r>
        <w:rPr>
          <w:rFonts w:ascii="宋体" w:eastAsia="宋体" w:hAnsi="宋体" w:cs="宋体"/>
          <w:b/>
          <w:bCs/>
          <w:sz w:val="24"/>
          <w:szCs w:val="24"/>
          <w:lang w:eastAsia="zh-CN"/>
        </w:rPr>
        <w:t>投标人须知前附表</w:t>
      </w: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36"/>
        <w:gridCol w:w="2688"/>
        <w:gridCol w:w="5417"/>
      </w:tblGrid>
      <w:tr w:rsidR="00B2088E">
        <w:trPr>
          <w:trHeight w:val="75"/>
        </w:trPr>
        <w:tc>
          <w:tcPr>
            <w:tcW w:w="1036" w:type="dxa"/>
            <w:tcBorders>
              <w:bottom w:val="single" w:sz="6" w:space="0" w:color="000000"/>
              <w:right w:val="single" w:sz="6" w:space="0" w:color="000000"/>
            </w:tcBorders>
          </w:tcPr>
          <w:p w:rsidR="00B2088E" w:rsidRDefault="00753CAB">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688" w:type="dxa"/>
            <w:tcBorders>
              <w:left w:val="single" w:sz="6" w:space="0" w:color="000000"/>
              <w:bottom w:val="single" w:sz="6" w:space="0" w:color="000000"/>
              <w:right w:val="single" w:sz="6" w:space="0" w:color="000000"/>
            </w:tcBorders>
          </w:tcPr>
          <w:p w:rsidR="00B2088E" w:rsidRDefault="00753CAB">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rsidR="00B2088E" w:rsidRDefault="00753CAB">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B2088E">
        <w:trPr>
          <w:trHeight w:val="313"/>
        </w:trPr>
        <w:tc>
          <w:tcPr>
            <w:tcW w:w="1036" w:type="dxa"/>
            <w:tcBorders>
              <w:top w:val="single" w:sz="6" w:space="0" w:color="000000"/>
              <w:bottom w:val="single" w:sz="6" w:space="0" w:color="000000"/>
              <w:right w:val="single" w:sz="6" w:space="0" w:color="000000"/>
            </w:tcBorders>
            <w:vAlign w:val="center"/>
          </w:tcPr>
          <w:p w:rsidR="00B2088E" w:rsidRDefault="00753CAB">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line="400" w:lineRule="exact"/>
              <w:jc w:val="center"/>
              <w:rPr>
                <w:rFonts w:asciiTheme="minorEastAsia" w:hAnsiTheme="minorEastAsia"/>
                <w:sz w:val="21"/>
                <w:szCs w:val="21"/>
              </w:rPr>
            </w:pPr>
            <w:r>
              <w:rPr>
                <w:rFonts w:asciiTheme="minorEastAsia" w:hAnsiTheme="minorEastAsia"/>
                <w:sz w:val="21"/>
                <w:szCs w:val="21"/>
              </w:rPr>
              <w:t>招标人</w:t>
            </w:r>
          </w:p>
        </w:tc>
        <w:tc>
          <w:tcPr>
            <w:tcW w:w="5417" w:type="dxa"/>
            <w:tcBorders>
              <w:top w:val="single" w:sz="6" w:space="0" w:color="000000"/>
              <w:left w:val="single" w:sz="6" w:space="0" w:color="000000"/>
              <w:bottom w:val="single" w:sz="6" w:space="0" w:color="000000"/>
            </w:tcBorders>
          </w:tcPr>
          <w:p w:rsidR="00B2088E" w:rsidRDefault="00753CAB">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rsidR="00B2088E" w:rsidRDefault="00753CAB">
            <w:pPr>
              <w:pStyle w:val="TableParagraph"/>
              <w:spacing w:line="3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rsidR="00B2088E" w:rsidRDefault="00753CAB">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联系人：</w:t>
            </w:r>
            <w:r>
              <w:rPr>
                <w:rFonts w:hint="eastAsia"/>
                <w:color w:val="FF0000"/>
                <w:sz w:val="21"/>
                <w:szCs w:val="21"/>
                <w:lang w:eastAsia="zh-CN"/>
              </w:rPr>
              <w:t>周先生</w:t>
            </w:r>
          </w:p>
          <w:p w:rsidR="00B2088E" w:rsidRDefault="00753CAB">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电 话 ：</w:t>
            </w:r>
            <w:r>
              <w:rPr>
                <w:rFonts w:hint="eastAsia"/>
                <w:color w:val="FF0000"/>
                <w:sz w:val="24"/>
                <w:szCs w:val="24"/>
                <w:u w:val="single"/>
                <w:lang w:eastAsia="zh-CN"/>
              </w:rPr>
              <w:t>17707093031</w:t>
            </w:r>
          </w:p>
        </w:tc>
      </w:tr>
      <w:tr w:rsidR="00B2088E">
        <w:trPr>
          <w:trHeight w:hRule="exact" w:val="479"/>
        </w:trPr>
        <w:tc>
          <w:tcPr>
            <w:tcW w:w="1036" w:type="dxa"/>
            <w:tcBorders>
              <w:top w:val="single" w:sz="6" w:space="0" w:color="000000"/>
              <w:bottom w:val="single" w:sz="6" w:space="0" w:color="000000"/>
              <w:right w:val="single" w:sz="6" w:space="0" w:color="000000"/>
            </w:tcBorders>
            <w:vAlign w:val="center"/>
          </w:tcPr>
          <w:p w:rsidR="00B2088E" w:rsidRDefault="00753CAB">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项目名称</w:t>
            </w:r>
          </w:p>
        </w:tc>
        <w:tc>
          <w:tcPr>
            <w:tcW w:w="5417" w:type="dxa"/>
            <w:tcBorders>
              <w:top w:val="single" w:sz="6" w:space="0" w:color="000000"/>
              <w:left w:val="single" w:sz="6" w:space="0" w:color="000000"/>
              <w:bottom w:val="single" w:sz="6" w:space="0" w:color="000000"/>
            </w:tcBorders>
            <w:vAlign w:val="center"/>
          </w:tcPr>
          <w:p w:rsidR="00B2088E" w:rsidRDefault="00753CAB">
            <w:pPr>
              <w:widowControl/>
              <w:spacing w:line="300" w:lineRule="exact"/>
              <w:rPr>
                <w:rFonts w:asciiTheme="minorEastAsia" w:hAnsiTheme="minorEastAsia"/>
                <w:color w:val="FF0000"/>
                <w:sz w:val="21"/>
                <w:szCs w:val="21"/>
                <w:lang w:eastAsia="zh-CN"/>
              </w:rPr>
            </w:pPr>
            <w:r>
              <w:rPr>
                <w:rFonts w:hint="eastAsia"/>
                <w:sz w:val="21"/>
                <w:szCs w:val="21"/>
                <w:lang w:eastAsia="zh-CN"/>
              </w:rPr>
              <w:t>S207</w:t>
            </w:r>
            <w:r>
              <w:rPr>
                <w:rFonts w:hint="eastAsia"/>
                <w:sz w:val="21"/>
                <w:szCs w:val="21"/>
                <w:lang w:eastAsia="zh-CN"/>
              </w:rPr>
              <w:t>蛟洵线万年县城外环改建工程</w:t>
            </w:r>
          </w:p>
        </w:tc>
      </w:tr>
      <w:tr w:rsidR="00B2088E">
        <w:trPr>
          <w:trHeight w:hRule="exact" w:val="454"/>
        </w:trPr>
        <w:tc>
          <w:tcPr>
            <w:tcW w:w="1036" w:type="dxa"/>
            <w:tcBorders>
              <w:top w:val="single" w:sz="6" w:space="0" w:color="000000"/>
              <w:bottom w:val="single" w:sz="6" w:space="0" w:color="000000"/>
              <w:right w:val="single" w:sz="6" w:space="0" w:color="000000"/>
            </w:tcBorders>
            <w:vAlign w:val="center"/>
          </w:tcPr>
          <w:p w:rsidR="00B2088E" w:rsidRDefault="00753CAB">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rsidR="00B2088E" w:rsidRDefault="00753CAB">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建设地点</w:t>
            </w:r>
          </w:p>
        </w:tc>
        <w:tc>
          <w:tcPr>
            <w:tcW w:w="5417" w:type="dxa"/>
            <w:tcBorders>
              <w:top w:val="single" w:sz="6" w:space="0" w:color="000000"/>
              <w:left w:val="single" w:sz="6" w:space="0" w:color="000000"/>
              <w:bottom w:val="single" w:sz="6" w:space="0" w:color="000000"/>
            </w:tcBorders>
            <w:vAlign w:val="center"/>
          </w:tcPr>
          <w:p w:rsidR="00B2088E" w:rsidRDefault="00753CAB">
            <w:pPr>
              <w:pStyle w:val="TableParagraph"/>
              <w:spacing w:line="300" w:lineRule="exact"/>
              <w:rPr>
                <w:rFonts w:asciiTheme="minorEastAsia" w:hAnsiTheme="minorEastAsia"/>
                <w:color w:val="FF0000"/>
                <w:sz w:val="21"/>
                <w:szCs w:val="21"/>
                <w:lang w:eastAsia="zh-CN"/>
              </w:rPr>
            </w:pPr>
            <w:r>
              <w:rPr>
                <w:rFonts w:asciiTheme="minorEastAsia" w:hAnsiTheme="minorEastAsia" w:hint="eastAsia"/>
                <w:color w:val="FF0000"/>
                <w:sz w:val="21"/>
                <w:szCs w:val="21"/>
                <w:lang w:eastAsia="zh-CN"/>
              </w:rPr>
              <w:t>上饶市万年县</w:t>
            </w:r>
          </w:p>
        </w:tc>
      </w:tr>
      <w:tr w:rsidR="00B2088E">
        <w:trPr>
          <w:trHeight w:hRule="exact" w:val="454"/>
        </w:trPr>
        <w:tc>
          <w:tcPr>
            <w:tcW w:w="1036" w:type="dxa"/>
            <w:tcBorders>
              <w:top w:val="single" w:sz="6" w:space="0" w:color="000000"/>
              <w:bottom w:val="single" w:sz="6" w:space="0" w:color="000000"/>
              <w:right w:val="single" w:sz="6" w:space="0" w:color="000000"/>
            </w:tcBorders>
            <w:vAlign w:val="center"/>
          </w:tcPr>
          <w:p w:rsidR="00B2088E" w:rsidRDefault="00753CAB">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招标范围</w:t>
            </w:r>
          </w:p>
        </w:tc>
        <w:tc>
          <w:tcPr>
            <w:tcW w:w="5417" w:type="dxa"/>
            <w:tcBorders>
              <w:top w:val="single" w:sz="6" w:space="0" w:color="000000"/>
              <w:left w:val="single" w:sz="6" w:space="0" w:color="000000"/>
              <w:bottom w:val="single" w:sz="6" w:space="0" w:color="000000"/>
            </w:tcBorders>
          </w:tcPr>
          <w:p w:rsidR="00B2088E" w:rsidRDefault="00753CAB">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B2088E">
        <w:trPr>
          <w:trHeight w:val="1441"/>
        </w:trPr>
        <w:tc>
          <w:tcPr>
            <w:tcW w:w="1036" w:type="dxa"/>
            <w:tcBorders>
              <w:top w:val="single" w:sz="6" w:space="0" w:color="000000"/>
              <w:bottom w:val="single" w:sz="6" w:space="0" w:color="000000"/>
              <w:right w:val="single" w:sz="6" w:space="0" w:color="000000"/>
            </w:tcBorders>
            <w:vAlign w:val="center"/>
          </w:tcPr>
          <w:p w:rsidR="00B2088E" w:rsidRDefault="00753CAB">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line="400" w:lineRule="exact"/>
              <w:ind w:left="197"/>
              <w:jc w:val="center"/>
              <w:rPr>
                <w:rFonts w:asciiTheme="minorEastAsia" w:hAnsiTheme="minorEastAsia"/>
                <w:sz w:val="21"/>
                <w:szCs w:val="21"/>
              </w:rPr>
            </w:pPr>
            <w:r>
              <w:rPr>
                <w:rFonts w:asciiTheme="minorEastAsia" w:hAnsiTheme="minorEastAsia"/>
                <w:sz w:val="21"/>
                <w:szCs w:val="21"/>
              </w:rPr>
              <w:t>计划工期</w:t>
            </w:r>
          </w:p>
        </w:tc>
        <w:tc>
          <w:tcPr>
            <w:tcW w:w="5417" w:type="dxa"/>
            <w:tcBorders>
              <w:top w:val="single" w:sz="6" w:space="0" w:color="000000"/>
              <w:left w:val="single" w:sz="6" w:space="0" w:color="000000"/>
              <w:bottom w:val="single" w:sz="6" w:space="0" w:color="000000"/>
            </w:tcBorders>
          </w:tcPr>
          <w:p w:rsidR="00B2088E" w:rsidRDefault="00753CAB">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rsidR="00B2088E" w:rsidRDefault="00753CAB">
            <w:pPr>
              <w:pStyle w:val="Default"/>
              <w:spacing w:line="300" w:lineRule="exact"/>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计划工期</w:t>
            </w:r>
            <w:r>
              <w:rPr>
                <w:rFonts w:asciiTheme="minorEastAsia" w:eastAsiaTheme="minorEastAsia" w:hAnsiTheme="minorEastAsia"/>
                <w:color w:val="auto"/>
                <w:sz w:val="21"/>
                <w:szCs w:val="21"/>
              </w:rPr>
              <w:t>：</w:t>
            </w:r>
            <w:r>
              <w:rPr>
                <w:rFonts w:asciiTheme="minorEastAsia" w:eastAsiaTheme="minorEastAsia" w:hAnsiTheme="minorEastAsia"/>
                <w:color w:val="FF0000"/>
                <w:sz w:val="21"/>
                <w:szCs w:val="21"/>
              </w:rPr>
              <w:t>6</w:t>
            </w:r>
            <w:r>
              <w:rPr>
                <w:rFonts w:asciiTheme="minorEastAsia" w:eastAsiaTheme="minorEastAsia" w:hAnsiTheme="minorEastAsia" w:hint="eastAsia"/>
                <w:color w:val="auto"/>
                <w:sz w:val="21"/>
                <w:szCs w:val="21"/>
              </w:rPr>
              <w:t>个月（中标后，以招标人下达开工指令日期为准）</w:t>
            </w:r>
          </w:p>
          <w:p w:rsidR="00B2088E" w:rsidRDefault="00753CAB">
            <w:pPr>
              <w:pStyle w:val="Default"/>
              <w:spacing w:line="300" w:lineRule="exact"/>
              <w:rPr>
                <w:rFonts w:asciiTheme="minorEastAsia" w:eastAsiaTheme="minorEastAsia" w:hAnsiTheme="minorEastAsia"/>
                <w:color w:val="FF0000"/>
                <w:sz w:val="21"/>
                <w:szCs w:val="21"/>
              </w:rPr>
            </w:pPr>
            <w:r>
              <w:rPr>
                <w:rFonts w:asciiTheme="minorEastAsia" w:eastAsiaTheme="minorEastAsia" w:hAnsiTheme="minorEastAsia"/>
                <w:color w:val="FF0000"/>
                <w:sz w:val="21"/>
                <w:szCs w:val="21"/>
              </w:rPr>
              <w:t>缺陷责任期：2年</w:t>
            </w:r>
            <w:r>
              <w:rPr>
                <w:rFonts w:asciiTheme="minorEastAsia" w:eastAsiaTheme="minorEastAsia" w:hAnsiTheme="minorEastAsia" w:hint="eastAsia"/>
                <w:color w:val="FF0000"/>
                <w:sz w:val="21"/>
                <w:szCs w:val="21"/>
              </w:rPr>
              <w:t>（项目交工验收后两年）</w:t>
            </w:r>
          </w:p>
          <w:p w:rsidR="00B2088E" w:rsidRDefault="00753CAB">
            <w:pPr>
              <w:pStyle w:val="TableParagraph"/>
              <w:spacing w:line="300" w:lineRule="exact"/>
              <w:rPr>
                <w:rFonts w:asciiTheme="minorEastAsia" w:hAnsiTheme="minorEastAsia"/>
                <w:sz w:val="21"/>
                <w:szCs w:val="21"/>
                <w:lang w:eastAsia="zh-CN"/>
              </w:rPr>
            </w:pPr>
            <w:r>
              <w:rPr>
                <w:rFonts w:asciiTheme="minorEastAsia" w:hAnsiTheme="minorEastAsia"/>
                <w:color w:val="FF0000"/>
                <w:sz w:val="21"/>
                <w:szCs w:val="21"/>
                <w:lang w:eastAsia="zh-CN"/>
              </w:rPr>
              <w:t>保修期：5年</w:t>
            </w:r>
            <w:r>
              <w:rPr>
                <w:rFonts w:asciiTheme="minorEastAsia" w:hAnsiTheme="minorEastAsia" w:hint="eastAsia"/>
                <w:color w:val="FF0000"/>
                <w:sz w:val="21"/>
                <w:szCs w:val="21"/>
                <w:lang w:eastAsia="zh-CN"/>
              </w:rPr>
              <w:t xml:space="preserve">（项目交工验收后五年） </w:t>
            </w:r>
          </w:p>
        </w:tc>
      </w:tr>
      <w:tr w:rsidR="00B2088E">
        <w:trPr>
          <w:trHeight w:val="291"/>
        </w:trPr>
        <w:tc>
          <w:tcPr>
            <w:tcW w:w="1036" w:type="dxa"/>
            <w:tcBorders>
              <w:top w:val="single" w:sz="6" w:space="0" w:color="000000"/>
              <w:bottom w:val="single" w:sz="6" w:space="0" w:color="000000"/>
              <w:right w:val="single" w:sz="6" w:space="0" w:color="000000"/>
            </w:tcBorders>
            <w:vAlign w:val="center"/>
          </w:tcPr>
          <w:p w:rsidR="00B2088E" w:rsidRDefault="00753CAB">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1" w:line="400" w:lineRule="exact"/>
              <w:ind w:left="197"/>
              <w:jc w:val="center"/>
              <w:rPr>
                <w:rFonts w:asciiTheme="minorEastAsia" w:hAnsiTheme="minorEastAsia"/>
                <w:sz w:val="21"/>
                <w:szCs w:val="21"/>
              </w:rPr>
            </w:pPr>
            <w:r>
              <w:rPr>
                <w:rFonts w:asciiTheme="minorEastAsia" w:hAnsiTheme="minorEastAsia"/>
                <w:sz w:val="21"/>
                <w:szCs w:val="21"/>
              </w:rPr>
              <w:t>质量要求</w:t>
            </w:r>
          </w:p>
        </w:tc>
        <w:tc>
          <w:tcPr>
            <w:tcW w:w="5417" w:type="dxa"/>
            <w:tcBorders>
              <w:top w:val="single" w:sz="6" w:space="0" w:color="000000"/>
              <w:left w:val="single" w:sz="6" w:space="0" w:color="000000"/>
              <w:bottom w:val="single" w:sz="6" w:space="0" w:color="000000"/>
            </w:tcBorders>
          </w:tcPr>
          <w:p w:rsidR="00B2088E" w:rsidRDefault="00753CAB">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rsidR="00B2088E" w:rsidRDefault="00753CAB">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rsidR="00B2088E" w:rsidRDefault="00753CAB">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rsidR="00B2088E" w:rsidRDefault="00753CAB">
            <w:pPr>
              <w:pStyle w:val="TableParagraph"/>
              <w:spacing w:line="300" w:lineRule="exact"/>
              <w:rPr>
                <w:rFonts w:asciiTheme="minorEastAsia" w:hAnsiTheme="minorEastAsia"/>
                <w:sz w:val="21"/>
                <w:szCs w:val="21"/>
              </w:rPr>
            </w:pPr>
            <w:r>
              <w:rPr>
                <w:rFonts w:asciiTheme="minorEastAsia" w:hAnsiTheme="minorEastAsia"/>
                <w:sz w:val="21"/>
                <w:szCs w:val="21"/>
              </w:rPr>
              <w:t>□优良□</w:t>
            </w:r>
            <w:r>
              <w:rPr>
                <w:rFonts w:asciiTheme="minorEastAsia" w:eastAsia="MS PMincho" w:hAnsi="MS PMincho" w:hint="eastAsia"/>
                <w:sz w:val="21"/>
                <w:szCs w:val="21"/>
              </w:rPr>
              <w:t>☑</w:t>
            </w:r>
            <w:r>
              <w:rPr>
                <w:rFonts w:asciiTheme="minorEastAsia" w:hAnsiTheme="minorEastAsia"/>
                <w:sz w:val="21"/>
                <w:szCs w:val="21"/>
              </w:rPr>
              <w:t>合格。</w:t>
            </w:r>
          </w:p>
        </w:tc>
      </w:tr>
      <w:tr w:rsidR="00B2088E">
        <w:trPr>
          <w:trHeight w:hRule="exact" w:val="466"/>
        </w:trPr>
        <w:tc>
          <w:tcPr>
            <w:tcW w:w="1036" w:type="dxa"/>
            <w:tcBorders>
              <w:top w:val="single" w:sz="6" w:space="0" w:color="000000"/>
              <w:bottom w:val="single" w:sz="6" w:space="0" w:color="000000"/>
              <w:right w:val="single" w:sz="6" w:space="0" w:color="000000"/>
            </w:tcBorders>
            <w:vAlign w:val="center"/>
          </w:tcPr>
          <w:p w:rsidR="00B2088E" w:rsidRDefault="00753CAB">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38" w:line="400" w:lineRule="exact"/>
              <w:ind w:left="197"/>
              <w:jc w:val="center"/>
              <w:rPr>
                <w:rFonts w:asciiTheme="minorEastAsia" w:hAnsiTheme="minorEastAsia"/>
                <w:sz w:val="21"/>
                <w:szCs w:val="21"/>
              </w:rPr>
            </w:pPr>
            <w:r>
              <w:rPr>
                <w:rFonts w:asciiTheme="minorEastAsia" w:hAnsiTheme="minorEastAsia"/>
                <w:sz w:val="21"/>
                <w:szCs w:val="21"/>
              </w:rPr>
              <w:t>安全目标要求</w:t>
            </w:r>
          </w:p>
        </w:tc>
        <w:tc>
          <w:tcPr>
            <w:tcW w:w="5417" w:type="dxa"/>
            <w:tcBorders>
              <w:top w:val="single" w:sz="6" w:space="0" w:color="000000"/>
              <w:left w:val="single" w:sz="6" w:space="0" w:color="000000"/>
              <w:bottom w:val="single" w:sz="6" w:space="0" w:color="000000"/>
            </w:tcBorders>
            <w:vAlign w:val="center"/>
          </w:tcPr>
          <w:p w:rsidR="00B2088E" w:rsidRDefault="00753CAB">
            <w:pPr>
              <w:pStyle w:val="TableParagraph"/>
              <w:spacing w:line="3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B2088E">
        <w:trPr>
          <w:trHeight w:val="7234"/>
        </w:trPr>
        <w:tc>
          <w:tcPr>
            <w:tcW w:w="1036" w:type="dxa"/>
            <w:tcBorders>
              <w:top w:val="single" w:sz="6" w:space="0" w:color="000000"/>
              <w:bottom w:val="single" w:sz="6" w:space="0" w:color="000000"/>
              <w:right w:val="single" w:sz="6" w:space="0" w:color="000000"/>
            </w:tcBorders>
            <w:vAlign w:val="center"/>
          </w:tcPr>
          <w:p w:rsidR="00B2088E" w:rsidRDefault="00753CAB">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rsidR="00A14D27" w:rsidRDefault="00A14D27" w:rsidP="00A14D27">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rsidR="00A14D27" w:rsidRDefault="00A14D27" w:rsidP="00A14D27">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3.2、</w:t>
            </w:r>
            <w:r>
              <w:rPr>
                <w:rFonts w:hint="eastAsia"/>
                <w:sz w:val="21"/>
                <w:szCs w:val="21"/>
                <w:lang w:eastAsia="zh-CN"/>
              </w:rPr>
              <w:t>投标人必须在上饶市交通建设投资集团有限公司劳务分包企业资源库《</w:t>
            </w:r>
            <w:r>
              <w:rPr>
                <w:rFonts w:hint="eastAsia"/>
                <w:sz w:val="21"/>
                <w:szCs w:val="21"/>
                <w:lang w:eastAsia="zh-CN"/>
              </w:rPr>
              <w:t>2020</w:t>
            </w:r>
            <w:r>
              <w:rPr>
                <w:rFonts w:hint="eastAsia"/>
                <w:sz w:val="21"/>
                <w:szCs w:val="21"/>
                <w:lang w:eastAsia="zh-CN"/>
              </w:rPr>
              <w:t>年交建集团已有劳务企业分包库调整结果》及《</w:t>
            </w:r>
            <w:r>
              <w:rPr>
                <w:rFonts w:hint="eastAsia"/>
                <w:sz w:val="21"/>
                <w:szCs w:val="21"/>
                <w:lang w:eastAsia="zh-CN"/>
              </w:rPr>
              <w:t>2020</w:t>
            </w:r>
            <w:r>
              <w:rPr>
                <w:rFonts w:hint="eastAsia"/>
                <w:sz w:val="21"/>
                <w:szCs w:val="21"/>
                <w:lang w:eastAsia="zh-CN"/>
              </w:rPr>
              <w:t>年度绿化专业入库企业》名单内，</w:t>
            </w:r>
            <w:r>
              <w:rPr>
                <w:rFonts w:ascii="宋体" w:eastAsia="宋体" w:hAnsi="宋体" w:cs="Times New Roman" w:hint="eastAsia"/>
                <w:bCs/>
                <w:color w:val="FF0000"/>
                <w:sz w:val="21"/>
                <w:szCs w:val="21"/>
                <w:lang w:eastAsia="zh-CN"/>
              </w:rPr>
              <w:t>委托代理人需提供授权委托书</w:t>
            </w:r>
            <w:r>
              <w:rPr>
                <w:rFonts w:ascii="宋体" w:eastAsia="宋体" w:hAnsi="宋体" w:cs="宋体" w:hint="eastAsia"/>
                <w:color w:val="000000"/>
                <w:sz w:val="21"/>
                <w:szCs w:val="21"/>
                <w:lang w:eastAsia="zh-CN"/>
              </w:rPr>
              <w:t>。</w:t>
            </w:r>
          </w:p>
          <w:p w:rsidR="00A14D27" w:rsidRDefault="00A14D27" w:rsidP="00A14D27">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3.3、</w:t>
            </w:r>
            <w:r>
              <w:rPr>
                <w:rFonts w:ascii="宋体" w:eastAsia="宋体" w:hAnsi="宋体" w:cs="宋体" w:hint="eastAsia"/>
                <w:bCs/>
                <w:color w:val="000000"/>
                <w:sz w:val="21"/>
                <w:szCs w:val="21"/>
                <w:lang w:eastAsia="zh-CN"/>
              </w:rPr>
              <w:t>投标人同时承接</w:t>
            </w:r>
            <w:r>
              <w:rPr>
                <w:rFonts w:ascii="宋体" w:eastAsia="宋体" w:hAnsi="宋体" w:cs="宋体" w:hint="eastAsia"/>
                <w:color w:val="000000"/>
                <w:sz w:val="21"/>
                <w:szCs w:val="21"/>
                <w:lang w:eastAsia="zh-CN"/>
              </w:rPr>
              <w:t>江西省现代路桥工程集团有限公司及</w:t>
            </w:r>
            <w:r>
              <w:rPr>
                <w:rFonts w:ascii="宋体" w:hAnsi="宋体" w:hint="eastAsia"/>
                <w:sz w:val="21"/>
                <w:szCs w:val="21"/>
                <w:lang w:eastAsia="zh-CN"/>
              </w:rPr>
              <w:t>上饶京宝路桥工程有限公司</w:t>
            </w:r>
            <w:r>
              <w:rPr>
                <w:rFonts w:ascii="宋体" w:eastAsia="宋体" w:hAnsi="宋体" w:cs="宋体" w:hint="eastAsia"/>
                <w:bCs/>
                <w:color w:val="000000"/>
                <w:sz w:val="21"/>
                <w:szCs w:val="21"/>
                <w:lang w:eastAsia="zh-CN"/>
              </w:rPr>
              <w:t>在建项目数量（不分专业）须不大于三个（含三个，且投标人须得到所属项目经理部的推荐信），如投标人在建项目大于三个的，本项目投标按废标处理，情节严重的，将上报交建集团进行处理。</w:t>
            </w:r>
          </w:p>
          <w:p w:rsidR="00A14D27" w:rsidRDefault="00A14D27" w:rsidP="00A14D27">
            <w:pPr>
              <w:widowControl/>
              <w:spacing w:line="300" w:lineRule="exact"/>
              <w:ind w:firstLineChars="200" w:firstLine="422"/>
              <w:rPr>
                <w:rFonts w:ascii="宋体" w:eastAsia="宋体" w:hAnsi="宋体" w:cs="宋体"/>
                <w:sz w:val="21"/>
                <w:szCs w:val="21"/>
                <w:lang w:eastAsia="zh-CN"/>
              </w:rPr>
            </w:pPr>
            <w:r>
              <w:rPr>
                <w:rFonts w:ascii="宋体" w:eastAsia="宋体" w:hAnsi="宋体" w:cs="宋体" w:hint="eastAsia"/>
                <w:b/>
                <w:color w:val="000000"/>
                <w:sz w:val="21"/>
                <w:szCs w:val="21"/>
                <w:lang w:eastAsia="zh-CN"/>
              </w:rPr>
              <w:t>3.4、</w:t>
            </w:r>
            <w:r>
              <w:rPr>
                <w:rFonts w:ascii="宋体" w:eastAsia="宋体" w:hAnsi="宋体" w:cs="宋体" w:hint="eastAsia"/>
                <w:color w:val="000000"/>
                <w:sz w:val="21"/>
                <w:szCs w:val="21"/>
                <w:lang w:eastAsia="zh-CN"/>
              </w:rPr>
              <w:t>已在江西省现代路桥工程集团有限公司或</w:t>
            </w:r>
            <w:r>
              <w:rPr>
                <w:rFonts w:ascii="宋体" w:hAnsi="宋体" w:hint="eastAsia"/>
                <w:sz w:val="21"/>
                <w:szCs w:val="21"/>
                <w:lang w:eastAsia="zh-CN"/>
              </w:rPr>
              <w:t>上饶京宝路桥工程有限公司所属项目进行施工的“</w:t>
            </w:r>
            <w:r>
              <w:rPr>
                <w:rFonts w:hint="eastAsia"/>
                <w:sz w:val="21"/>
                <w:szCs w:val="21"/>
                <w:lang w:eastAsia="zh-CN"/>
              </w:rPr>
              <w:t>投标人”</w:t>
            </w:r>
            <w:r>
              <w:rPr>
                <w:rFonts w:ascii="宋体" w:eastAsia="宋体" w:hAnsi="宋体" w:cs="宋体" w:hint="eastAsia"/>
                <w:bCs/>
                <w:color w:val="000000"/>
                <w:sz w:val="21"/>
                <w:szCs w:val="21"/>
                <w:lang w:eastAsia="zh-CN"/>
              </w:rPr>
              <w:t xml:space="preserve"> 在建项目数量（不分专业）不大于三个（含三个）</w:t>
            </w:r>
            <w:r>
              <w:rPr>
                <w:rFonts w:hint="eastAsia"/>
                <w:sz w:val="21"/>
                <w:szCs w:val="21"/>
                <w:lang w:eastAsia="zh-CN"/>
              </w:rPr>
              <w:t>须得到所属项目经理部的</w:t>
            </w:r>
            <w:r>
              <w:rPr>
                <w:rFonts w:hint="eastAsia"/>
                <w:b/>
                <w:color w:val="FF0000"/>
                <w:sz w:val="21"/>
                <w:szCs w:val="21"/>
                <w:lang w:eastAsia="zh-CN"/>
              </w:rPr>
              <w:t>推荐信</w:t>
            </w:r>
            <w:r>
              <w:rPr>
                <w:rFonts w:hint="eastAsia"/>
                <w:sz w:val="21"/>
                <w:szCs w:val="21"/>
                <w:lang w:eastAsia="zh-CN"/>
              </w:rPr>
              <w:t>方能参与本项目的投标，否则投标人的本次投标招标人不予受理及按废标处理。</w:t>
            </w:r>
          </w:p>
          <w:p w:rsidR="00A14D27" w:rsidRDefault="00A14D27" w:rsidP="00A14D27">
            <w:pPr>
              <w:widowControl/>
              <w:spacing w:line="300" w:lineRule="exact"/>
              <w:ind w:firstLineChars="200" w:firstLine="422"/>
              <w:rPr>
                <w:sz w:val="21"/>
                <w:szCs w:val="21"/>
                <w:lang w:eastAsia="zh-CN"/>
              </w:rPr>
            </w:pPr>
            <w:r>
              <w:rPr>
                <w:rFonts w:ascii="宋体" w:eastAsia="宋体" w:hAnsi="宋体" w:cs="宋体" w:hint="eastAsia"/>
                <w:b/>
                <w:sz w:val="21"/>
                <w:szCs w:val="21"/>
                <w:lang w:eastAsia="zh-CN"/>
              </w:rPr>
              <w:t>3.5、</w:t>
            </w:r>
            <w:r>
              <w:rPr>
                <w:rFonts w:ascii="宋体" w:eastAsia="宋体" w:hAnsi="宋体" w:cs="宋体" w:hint="eastAsia"/>
                <w:color w:val="000000"/>
                <w:sz w:val="21"/>
                <w:szCs w:val="21"/>
                <w:lang w:eastAsia="zh-CN"/>
              </w:rPr>
              <w:t>本次招标不接受联合体投标。</w:t>
            </w:r>
          </w:p>
          <w:p w:rsidR="00A14D27" w:rsidRDefault="00A14D27" w:rsidP="00A14D27">
            <w:pPr>
              <w:widowControl/>
              <w:spacing w:line="300" w:lineRule="exact"/>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3.6、</w:t>
            </w:r>
            <w:r>
              <w:rPr>
                <w:rFonts w:ascii="宋体" w:hAnsi="宋体" w:hint="eastAsia"/>
                <w:spacing w:val="10"/>
                <w:sz w:val="21"/>
                <w:szCs w:val="21"/>
                <w:lang w:eastAsia="zh-CN"/>
              </w:rPr>
              <w:t>法律法规规定的其他条件。</w:t>
            </w:r>
          </w:p>
          <w:p w:rsidR="00B2088E" w:rsidRDefault="00B2088E" w:rsidP="00A14D27">
            <w:pPr>
              <w:spacing w:line="420" w:lineRule="exact"/>
              <w:ind w:firstLineChars="200" w:firstLine="520"/>
              <w:rPr>
                <w:rFonts w:ascii="宋体" w:hAnsi="宋体"/>
                <w:spacing w:val="10"/>
                <w:sz w:val="24"/>
                <w:szCs w:val="21"/>
                <w:lang w:eastAsia="zh-CN"/>
              </w:rPr>
            </w:pPr>
          </w:p>
        </w:tc>
      </w:tr>
    </w:tbl>
    <w:p w:rsidR="00B2088E" w:rsidRDefault="00B2088E">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064"/>
        <w:gridCol w:w="2716"/>
        <w:gridCol w:w="5403"/>
      </w:tblGrid>
      <w:tr w:rsidR="00B2088E">
        <w:trPr>
          <w:trHeight w:val="216"/>
        </w:trPr>
        <w:tc>
          <w:tcPr>
            <w:tcW w:w="1064" w:type="dxa"/>
            <w:tcBorders>
              <w:bottom w:val="single" w:sz="6" w:space="0" w:color="000000"/>
              <w:right w:val="single" w:sz="6" w:space="0" w:color="000000"/>
            </w:tcBorders>
          </w:tcPr>
          <w:p w:rsidR="00B2088E" w:rsidRDefault="00753CAB">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left w:val="single" w:sz="6" w:space="0" w:color="000000"/>
              <w:bottom w:val="single" w:sz="6" w:space="0" w:color="000000"/>
              <w:right w:val="single" w:sz="6" w:space="0" w:color="000000"/>
            </w:tcBorders>
          </w:tcPr>
          <w:p w:rsidR="00B2088E" w:rsidRDefault="00753CAB">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rsidR="00B2088E" w:rsidRDefault="00753CAB">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B2088E">
        <w:trPr>
          <w:trHeight w:val="510"/>
        </w:trPr>
        <w:tc>
          <w:tcPr>
            <w:tcW w:w="1064" w:type="dxa"/>
            <w:tcBorders>
              <w:bottom w:val="single" w:sz="6" w:space="0" w:color="000000"/>
              <w:right w:val="single" w:sz="6" w:space="0" w:color="000000"/>
            </w:tcBorders>
            <w:vAlign w:val="center"/>
          </w:tcPr>
          <w:p w:rsidR="00B2088E" w:rsidRDefault="00753CAB">
            <w:pPr>
              <w:pStyle w:val="TableParagraph"/>
              <w:ind w:left="197"/>
              <w:jc w:val="right"/>
              <w:rPr>
                <w:rFonts w:asciiTheme="minorEastAsia" w:hAnsiTheme="minorEastAsia"/>
                <w:sz w:val="21"/>
              </w:rPr>
            </w:pPr>
            <w:r>
              <w:rPr>
                <w:rFonts w:asciiTheme="minorEastAsia" w:hAnsiTheme="minorEastAsia"/>
                <w:sz w:val="21"/>
              </w:rPr>
              <w:lastRenderedPageBreak/>
              <w:t>1.4.2</w:t>
            </w:r>
          </w:p>
        </w:tc>
        <w:tc>
          <w:tcPr>
            <w:tcW w:w="2716" w:type="dxa"/>
            <w:tcBorders>
              <w:left w:val="single" w:sz="6" w:space="0" w:color="000000"/>
              <w:bottom w:val="single" w:sz="6" w:space="0" w:color="000000"/>
              <w:right w:val="single" w:sz="6" w:space="0" w:color="000000"/>
            </w:tcBorders>
            <w:vAlign w:val="center"/>
          </w:tcPr>
          <w:p w:rsidR="00B2088E" w:rsidRDefault="00753CAB">
            <w:pPr>
              <w:pStyle w:val="TableParagraph"/>
              <w:ind w:left="197"/>
              <w:jc w:val="center"/>
              <w:rPr>
                <w:rFonts w:asciiTheme="minorEastAsia" w:hAnsiTheme="minorEastAsia"/>
                <w:sz w:val="21"/>
              </w:rPr>
            </w:pPr>
            <w:r>
              <w:rPr>
                <w:rFonts w:asciiTheme="minorEastAsia" w:hAnsiTheme="minorEastAsia"/>
                <w:sz w:val="21"/>
              </w:rPr>
              <w:t>是否接受联合体投标</w:t>
            </w:r>
          </w:p>
        </w:tc>
        <w:tc>
          <w:tcPr>
            <w:tcW w:w="5403" w:type="dxa"/>
            <w:tcBorders>
              <w:left w:val="single" w:sz="6" w:space="0" w:color="000000"/>
              <w:bottom w:val="single" w:sz="6" w:space="0" w:color="000000"/>
            </w:tcBorders>
            <w:vAlign w:val="center"/>
          </w:tcPr>
          <w:p w:rsidR="00B2088E" w:rsidRDefault="00753CAB">
            <w:pPr>
              <w:pStyle w:val="TableParagraph"/>
              <w:spacing w:line="500" w:lineRule="exact"/>
              <w:rPr>
                <w:rFonts w:asciiTheme="minorEastAsia" w:eastAsia="MS PMincho" w:hAnsi="MS PMincho"/>
                <w:sz w:val="21"/>
                <w:lang w:eastAsia="zh-CN"/>
              </w:rPr>
            </w:pPr>
            <w:r>
              <w:rPr>
                <w:rFonts w:asciiTheme="minorEastAsia" w:hAnsiTheme="minorEastAsia"/>
                <w:sz w:val="21"/>
              </w:rPr>
              <w:t>不接受</w:t>
            </w:r>
          </w:p>
        </w:tc>
      </w:tr>
      <w:tr w:rsidR="00B2088E">
        <w:trPr>
          <w:trHeight w:val="1166"/>
        </w:trPr>
        <w:tc>
          <w:tcPr>
            <w:tcW w:w="1064" w:type="dxa"/>
            <w:tcBorders>
              <w:bottom w:val="single" w:sz="6" w:space="0" w:color="000000"/>
              <w:right w:val="single" w:sz="6" w:space="0" w:color="000000"/>
            </w:tcBorders>
            <w:vAlign w:val="center"/>
          </w:tcPr>
          <w:p w:rsidR="00B2088E" w:rsidRDefault="00753CAB">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rsidR="00B2088E" w:rsidRDefault="00753CAB">
            <w:pPr>
              <w:pStyle w:val="TableParagraph"/>
              <w:ind w:left="197"/>
              <w:jc w:val="center"/>
              <w:rPr>
                <w:rFonts w:asciiTheme="minorEastAsia" w:hAnsiTheme="minorEastAsia"/>
                <w:sz w:val="21"/>
              </w:rPr>
            </w:pPr>
            <w:r>
              <w:rPr>
                <w:rFonts w:asciiTheme="minorEastAsia" w:hAnsiTheme="minorEastAsia"/>
                <w:sz w:val="21"/>
              </w:rPr>
              <w:t>踏勘现场</w:t>
            </w:r>
          </w:p>
        </w:tc>
        <w:tc>
          <w:tcPr>
            <w:tcW w:w="5403" w:type="dxa"/>
            <w:tcBorders>
              <w:left w:val="single" w:sz="6" w:space="0" w:color="000000"/>
              <w:bottom w:val="single" w:sz="6" w:space="0" w:color="000000"/>
            </w:tcBorders>
            <w:vAlign w:val="center"/>
          </w:tcPr>
          <w:p w:rsidR="00B2088E" w:rsidRDefault="00753CAB">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rsidR="00B2088E" w:rsidRDefault="00753CAB">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rsidR="00B2088E" w:rsidRDefault="00753CAB">
            <w:pPr>
              <w:pStyle w:val="TableParagraph"/>
              <w:spacing w:line="500" w:lineRule="exact"/>
              <w:rPr>
                <w:rFonts w:asciiTheme="minorEastAsia" w:hAnsiTheme="minorEastAsia"/>
                <w:sz w:val="21"/>
                <w:lang w:eastAsia="zh-CN"/>
              </w:rPr>
            </w:pPr>
            <w:r>
              <w:rPr>
                <w:rFonts w:asciiTheme="minorEastAsia" w:hAnsiTheme="minorEastAsia"/>
                <w:sz w:val="21"/>
              </w:rPr>
              <w:t>踏勘集中地点：</w:t>
            </w:r>
          </w:p>
        </w:tc>
      </w:tr>
      <w:tr w:rsidR="00B2088E">
        <w:trPr>
          <w:trHeight w:hRule="exact" w:val="567"/>
        </w:trPr>
        <w:tc>
          <w:tcPr>
            <w:tcW w:w="1064" w:type="dxa"/>
            <w:tcBorders>
              <w:top w:val="single" w:sz="6" w:space="0" w:color="000000"/>
              <w:bottom w:val="single" w:sz="6" w:space="0" w:color="000000"/>
              <w:right w:val="single" w:sz="6" w:space="0" w:color="000000"/>
            </w:tcBorders>
            <w:vAlign w:val="center"/>
          </w:tcPr>
          <w:p w:rsidR="00B2088E" w:rsidRDefault="00753CAB">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Default"/>
              <w:spacing w:line="300" w:lineRule="auto"/>
              <w:ind w:left="315" w:hangingChars="150" w:hanging="315"/>
              <w:jc w:val="center"/>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rsidR="00B2088E" w:rsidRDefault="00753CAB">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rsidR="00B2088E" w:rsidRDefault="00B2088E">
            <w:pPr>
              <w:pStyle w:val="Default"/>
              <w:spacing w:line="400" w:lineRule="exact"/>
              <w:rPr>
                <w:rFonts w:asciiTheme="minorEastAsia" w:eastAsiaTheme="minorEastAsia" w:hAnsiTheme="minorEastAsia"/>
                <w:color w:val="auto"/>
                <w:sz w:val="21"/>
                <w:szCs w:val="21"/>
              </w:rPr>
            </w:pPr>
          </w:p>
        </w:tc>
      </w:tr>
      <w:tr w:rsidR="00B2088E">
        <w:trPr>
          <w:trHeight w:val="568"/>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rsidR="00B2088E" w:rsidRDefault="00753CAB">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rsidR="00B2088E" w:rsidRDefault="00753CAB">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sz w:val="21"/>
                <w:u w:val="single" w:color="0000FF"/>
                <w:lang w:eastAsia="zh-CN"/>
              </w:rPr>
              <w:t>1</w:t>
            </w:r>
            <w:r>
              <w:rPr>
                <w:rFonts w:asciiTheme="minorEastAsia" w:hAnsiTheme="minorEastAsia"/>
                <w:sz w:val="21"/>
                <w:lang w:eastAsia="zh-CN"/>
              </w:rPr>
              <w:t>天前</w:t>
            </w:r>
          </w:p>
        </w:tc>
      </w:tr>
      <w:tr w:rsidR="00B2088E">
        <w:trPr>
          <w:trHeight w:val="582"/>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rsidR="00B2088E" w:rsidRDefault="00B2088E">
            <w:pPr>
              <w:pStyle w:val="TableParagraph"/>
              <w:spacing w:before="6"/>
              <w:rPr>
                <w:rFonts w:asciiTheme="minorEastAsia" w:hAnsiTheme="minorEastAsia"/>
                <w:b/>
                <w:sz w:val="17"/>
                <w:lang w:eastAsia="zh-CN"/>
              </w:rPr>
            </w:pPr>
          </w:p>
          <w:p w:rsidR="00B2088E" w:rsidRDefault="00753CAB">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rsidR="00B2088E" w:rsidRDefault="00753CAB">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B2088E">
        <w:trPr>
          <w:trHeight w:val="458"/>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158"/>
              <w:ind w:right="161"/>
              <w:jc w:val="center"/>
              <w:rPr>
                <w:rFonts w:asciiTheme="minorEastAsia" w:hAnsiTheme="minorEastAsia"/>
                <w:sz w:val="21"/>
              </w:rPr>
            </w:pPr>
            <w:r>
              <w:rPr>
                <w:rFonts w:asciiTheme="minorEastAsia" w:hAnsiTheme="minorEastAsia"/>
                <w:sz w:val="21"/>
              </w:rPr>
              <w:t>分包</w:t>
            </w:r>
          </w:p>
        </w:tc>
        <w:tc>
          <w:tcPr>
            <w:tcW w:w="5403" w:type="dxa"/>
            <w:tcBorders>
              <w:top w:val="single" w:sz="6" w:space="0" w:color="000000"/>
              <w:left w:val="single" w:sz="6" w:space="0" w:color="000000"/>
              <w:bottom w:val="single" w:sz="6" w:space="0" w:color="000000"/>
            </w:tcBorders>
            <w:vAlign w:val="center"/>
          </w:tcPr>
          <w:p w:rsidR="00B2088E" w:rsidRDefault="00753CAB">
            <w:pPr>
              <w:pStyle w:val="TableParagraph"/>
              <w:spacing w:line="500" w:lineRule="exact"/>
              <w:rPr>
                <w:rFonts w:asciiTheme="minorEastAsia" w:hAnsiTheme="minorEastAsia"/>
                <w:sz w:val="21"/>
              </w:rPr>
            </w:pPr>
            <w:r>
              <w:rPr>
                <w:rFonts w:asciiTheme="minorEastAsia" w:hAnsiTheme="minorEastAsia"/>
                <w:sz w:val="21"/>
              </w:rPr>
              <w:t>本项目不允许分包</w:t>
            </w:r>
          </w:p>
        </w:tc>
      </w:tr>
      <w:tr w:rsidR="00B2088E">
        <w:trPr>
          <w:trHeight w:val="522"/>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38"/>
              <w:ind w:firstLineChars="500" w:firstLine="1050"/>
              <w:jc w:val="both"/>
              <w:rPr>
                <w:rFonts w:asciiTheme="minorEastAsia" w:hAnsiTheme="minorEastAsia"/>
                <w:sz w:val="21"/>
              </w:rPr>
            </w:pPr>
            <w:r>
              <w:rPr>
                <w:rFonts w:asciiTheme="minorEastAsia" w:hAnsiTheme="minorEastAsia" w:hint="eastAsia"/>
                <w:sz w:val="21"/>
              </w:rPr>
              <w:t>偏  离</w:t>
            </w:r>
          </w:p>
        </w:tc>
        <w:tc>
          <w:tcPr>
            <w:tcW w:w="5403" w:type="dxa"/>
            <w:tcBorders>
              <w:top w:val="single" w:sz="6" w:space="0" w:color="000000"/>
              <w:left w:val="single" w:sz="6" w:space="0" w:color="000000"/>
              <w:bottom w:val="single" w:sz="6" w:space="0" w:color="000000"/>
            </w:tcBorders>
            <w:vAlign w:val="center"/>
          </w:tcPr>
          <w:p w:rsidR="00B2088E" w:rsidRDefault="00753CAB">
            <w:pPr>
              <w:pStyle w:val="TableParagraph"/>
              <w:spacing w:line="500" w:lineRule="exact"/>
              <w:rPr>
                <w:rFonts w:asciiTheme="minorEastAsia" w:hAnsiTheme="minorEastAsia"/>
                <w:sz w:val="21"/>
              </w:rPr>
            </w:pPr>
            <w:r>
              <w:rPr>
                <w:rFonts w:asciiTheme="minorEastAsia" w:eastAsia="MS Mincho" w:hAnsi="MS Mincho" w:hint="eastAsia"/>
                <w:sz w:val="21"/>
              </w:rPr>
              <w:t>☑</w:t>
            </w:r>
            <w:r>
              <w:rPr>
                <w:rFonts w:asciiTheme="minorEastAsia" w:hAnsiTheme="minorEastAsia"/>
                <w:sz w:val="21"/>
              </w:rPr>
              <w:t>不允许□允许</w:t>
            </w:r>
          </w:p>
        </w:tc>
      </w:tr>
      <w:tr w:rsidR="00B2088E">
        <w:trPr>
          <w:trHeight w:val="563"/>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rsidR="00B2088E" w:rsidRDefault="00753CAB">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B2088E">
        <w:trPr>
          <w:trHeight w:val="694"/>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rsidR="00B2088E" w:rsidRDefault="00753CAB">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rsidR="00B2088E" w:rsidRDefault="00753CAB">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B2088E">
        <w:trPr>
          <w:trHeight w:val="636"/>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36"/>
              <w:ind w:left="791"/>
              <w:rPr>
                <w:rFonts w:asciiTheme="minorEastAsia" w:hAnsiTheme="minorEastAsia"/>
                <w:sz w:val="21"/>
              </w:rPr>
            </w:pPr>
            <w:r>
              <w:rPr>
                <w:rFonts w:asciiTheme="minorEastAsia" w:hAnsiTheme="minorEastAsia"/>
                <w:sz w:val="21"/>
              </w:rPr>
              <w:t>投标截止时间</w:t>
            </w:r>
          </w:p>
        </w:tc>
        <w:tc>
          <w:tcPr>
            <w:tcW w:w="5403" w:type="dxa"/>
            <w:tcBorders>
              <w:top w:val="single" w:sz="6" w:space="0" w:color="000000"/>
              <w:left w:val="single" w:sz="6" w:space="0" w:color="000000"/>
              <w:bottom w:val="single" w:sz="6" w:space="0" w:color="000000"/>
            </w:tcBorders>
            <w:vAlign w:val="center"/>
          </w:tcPr>
          <w:p w:rsidR="00B2088E" w:rsidRDefault="00753CA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B2088E">
        <w:trPr>
          <w:trHeight w:val="694"/>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rsidR="00B2088E" w:rsidRDefault="00753CAB">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B2088E" w:rsidRDefault="00753CAB">
            <w:pPr>
              <w:pStyle w:val="TableParagraph"/>
              <w:spacing w:before="6" w:line="310" w:lineRule="atLeast"/>
              <w:ind w:left="1002" w:right="55" w:hanging="896"/>
              <w:jc w:val="center"/>
              <w:rPr>
                <w:rFonts w:asciiTheme="minorEastAsia" w:hAnsiTheme="minorEastAsia"/>
                <w:sz w:val="21"/>
              </w:rPr>
            </w:pPr>
            <w:r>
              <w:rPr>
                <w:rFonts w:asciiTheme="minorEastAsia" w:hAnsiTheme="minorEastAsia"/>
                <w:sz w:val="21"/>
              </w:rPr>
              <w:t>澄清的时间</w:t>
            </w:r>
          </w:p>
        </w:tc>
        <w:tc>
          <w:tcPr>
            <w:tcW w:w="5403" w:type="dxa"/>
            <w:tcBorders>
              <w:top w:val="single" w:sz="6" w:space="0" w:color="000000"/>
              <w:left w:val="single" w:sz="6" w:space="0" w:color="000000"/>
              <w:bottom w:val="single" w:sz="6" w:space="0" w:color="000000"/>
            </w:tcBorders>
          </w:tcPr>
          <w:p w:rsidR="00B2088E" w:rsidRDefault="00753CAB">
            <w:pPr>
              <w:pStyle w:val="TableParagraph"/>
              <w:spacing w:line="500" w:lineRule="exact"/>
              <w:rPr>
                <w:rFonts w:asciiTheme="minorEastAsia" w:hAnsiTheme="minorEastAsia"/>
                <w:sz w:val="21"/>
              </w:rPr>
            </w:pPr>
            <w:r>
              <w:rPr>
                <w:rFonts w:asciiTheme="minorEastAsia" w:hAnsiTheme="minorEastAsia"/>
                <w:sz w:val="21"/>
              </w:rPr>
              <w:t>无需确认</w:t>
            </w:r>
          </w:p>
        </w:tc>
      </w:tr>
      <w:tr w:rsidR="00B2088E">
        <w:trPr>
          <w:trHeight w:val="694"/>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rsidR="00B2088E" w:rsidRDefault="00753CAB">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rsidR="00B2088E" w:rsidRDefault="00753CAB">
            <w:pPr>
              <w:pStyle w:val="TableParagraph"/>
              <w:spacing w:before="45" w:line="283" w:lineRule="auto"/>
              <w:ind w:left="1002" w:right="55" w:hanging="896"/>
              <w:jc w:val="center"/>
              <w:rPr>
                <w:rFonts w:asciiTheme="minorEastAsia" w:hAnsiTheme="minorEastAsia"/>
                <w:sz w:val="21"/>
              </w:rPr>
            </w:pPr>
            <w:r>
              <w:rPr>
                <w:rFonts w:asciiTheme="minorEastAsia" w:hAnsiTheme="minorEastAsia"/>
                <w:sz w:val="21"/>
              </w:rPr>
              <w:t>修改的时间</w:t>
            </w:r>
          </w:p>
        </w:tc>
        <w:tc>
          <w:tcPr>
            <w:tcW w:w="5403" w:type="dxa"/>
            <w:tcBorders>
              <w:top w:val="single" w:sz="6" w:space="0" w:color="000000"/>
              <w:left w:val="single" w:sz="6" w:space="0" w:color="000000"/>
              <w:bottom w:val="single" w:sz="6" w:space="0" w:color="000000"/>
            </w:tcBorders>
          </w:tcPr>
          <w:p w:rsidR="00B2088E" w:rsidRDefault="00753CAB">
            <w:pPr>
              <w:pStyle w:val="TableParagraph"/>
              <w:spacing w:line="500" w:lineRule="exact"/>
              <w:rPr>
                <w:rFonts w:asciiTheme="minorEastAsia" w:hAnsiTheme="minorEastAsia"/>
                <w:sz w:val="21"/>
              </w:rPr>
            </w:pPr>
            <w:r>
              <w:rPr>
                <w:rFonts w:asciiTheme="minorEastAsia" w:hAnsiTheme="minorEastAsia"/>
                <w:sz w:val="21"/>
              </w:rPr>
              <w:t>无需确认</w:t>
            </w:r>
          </w:p>
        </w:tc>
      </w:tr>
      <w:tr w:rsidR="00B2088E">
        <w:trPr>
          <w:trHeight w:val="458"/>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rsidR="00B2088E" w:rsidRDefault="00753CAB">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B2088E">
        <w:trPr>
          <w:trHeight w:val="426"/>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rsidR="00B2088E" w:rsidRDefault="00753CAB">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B2088E">
        <w:trPr>
          <w:trHeight w:val="422"/>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38"/>
              <w:ind w:left="685"/>
              <w:rPr>
                <w:rFonts w:asciiTheme="minorEastAsia" w:hAnsiTheme="minorEastAsia"/>
                <w:sz w:val="21"/>
              </w:rPr>
            </w:pPr>
            <w:r>
              <w:rPr>
                <w:rFonts w:asciiTheme="minorEastAsia" w:hAnsiTheme="minorEastAsia"/>
                <w:sz w:val="21"/>
              </w:rPr>
              <w:t>是否接受调价函</w:t>
            </w:r>
          </w:p>
        </w:tc>
        <w:tc>
          <w:tcPr>
            <w:tcW w:w="5403" w:type="dxa"/>
            <w:tcBorders>
              <w:top w:val="single" w:sz="6" w:space="0" w:color="000000"/>
              <w:left w:val="single" w:sz="6" w:space="0" w:color="000000"/>
              <w:bottom w:val="single" w:sz="6" w:space="0" w:color="000000"/>
            </w:tcBorders>
            <w:vAlign w:val="center"/>
          </w:tcPr>
          <w:p w:rsidR="00B2088E" w:rsidRDefault="00753CAB">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B2088E">
        <w:trPr>
          <w:trHeight w:val="3810"/>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109"/>
              <w:ind w:left="762"/>
              <w:rPr>
                <w:rFonts w:asciiTheme="minorEastAsia" w:hAnsiTheme="minorEastAsia"/>
                <w:sz w:val="21"/>
              </w:rPr>
            </w:pPr>
            <w:r>
              <w:rPr>
                <w:rFonts w:ascii="Times New Roman" w:hint="eastAsia"/>
              </w:rPr>
              <w:t>投标要约价</w:t>
            </w:r>
          </w:p>
        </w:tc>
        <w:tc>
          <w:tcPr>
            <w:tcW w:w="5403" w:type="dxa"/>
            <w:tcBorders>
              <w:top w:val="single" w:sz="6" w:space="0" w:color="000000"/>
              <w:left w:val="single" w:sz="6" w:space="0" w:color="000000"/>
              <w:bottom w:val="single" w:sz="6" w:space="0" w:color="000000"/>
            </w:tcBorders>
          </w:tcPr>
          <w:p w:rsidR="00B2088E" w:rsidRDefault="00753CAB">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规则）填报投标报价，投标人填报的投标报价不得高于或低于要约价，不得对招标人提供的固定工程量清单作出</w:t>
            </w:r>
            <w:r>
              <w:rPr>
                <w:rFonts w:hint="eastAsia"/>
                <w:lang w:eastAsia="zh-CN"/>
              </w:rPr>
              <w:t>任何</w:t>
            </w:r>
            <w:r>
              <w:rPr>
                <w:lang w:eastAsia="zh-CN"/>
              </w:rPr>
              <w:t>修改，否则按废标处理。</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5"/>
              <w:gridCol w:w="2622"/>
            </w:tblGrid>
            <w:tr w:rsidR="00B2088E">
              <w:trPr>
                <w:trHeight w:hRule="exact" w:val="454"/>
              </w:trPr>
              <w:tc>
                <w:tcPr>
                  <w:tcW w:w="1205" w:type="dxa"/>
                  <w:vAlign w:val="center"/>
                </w:tcPr>
                <w:p w:rsidR="00B2088E" w:rsidRDefault="00753CAB">
                  <w:pPr>
                    <w:pStyle w:val="Style2"/>
                    <w:wordWrap w:val="0"/>
                    <w:spacing w:line="360" w:lineRule="auto"/>
                    <w:ind w:firstLineChars="0" w:firstLine="0"/>
                    <w:jc w:val="center"/>
                  </w:pPr>
                  <w:r>
                    <w:t>标段号</w:t>
                  </w:r>
                </w:p>
              </w:tc>
              <w:tc>
                <w:tcPr>
                  <w:tcW w:w="2622" w:type="dxa"/>
                  <w:shd w:val="clear" w:color="auto" w:fill="auto"/>
                  <w:vAlign w:val="center"/>
                </w:tcPr>
                <w:p w:rsidR="00B2088E" w:rsidRDefault="00753CAB">
                  <w:pPr>
                    <w:pStyle w:val="Style2"/>
                    <w:wordWrap w:val="0"/>
                    <w:spacing w:line="360" w:lineRule="auto"/>
                    <w:ind w:firstLineChars="0" w:firstLine="0"/>
                    <w:jc w:val="center"/>
                  </w:pPr>
                  <w:r>
                    <w:t>投标要约价（元）</w:t>
                  </w:r>
                </w:p>
              </w:tc>
            </w:tr>
            <w:tr w:rsidR="00B2088E">
              <w:trPr>
                <w:trHeight w:hRule="exact" w:val="454"/>
              </w:trPr>
              <w:tc>
                <w:tcPr>
                  <w:tcW w:w="1205" w:type="dxa"/>
                  <w:vAlign w:val="center"/>
                </w:tcPr>
                <w:p w:rsidR="00B2088E" w:rsidRDefault="00753CAB">
                  <w:pPr>
                    <w:pStyle w:val="Style2"/>
                    <w:wordWrap w:val="0"/>
                    <w:spacing w:line="360" w:lineRule="auto"/>
                    <w:ind w:firstLineChars="0" w:firstLine="0"/>
                    <w:jc w:val="center"/>
                    <w:rPr>
                      <w:color w:val="FF0000"/>
                    </w:rPr>
                  </w:pPr>
                  <w:r>
                    <w:rPr>
                      <w:color w:val="FF0000"/>
                    </w:rPr>
                    <w:t>BPLH-1</w:t>
                  </w:r>
                </w:p>
              </w:tc>
              <w:tc>
                <w:tcPr>
                  <w:tcW w:w="2622" w:type="dxa"/>
                  <w:shd w:val="clear" w:color="auto" w:fill="auto"/>
                  <w:vAlign w:val="center"/>
                </w:tcPr>
                <w:p w:rsidR="00B2088E" w:rsidRDefault="00753CAB">
                  <w:pPr>
                    <w:widowControl/>
                    <w:spacing w:line="360" w:lineRule="auto"/>
                    <w:jc w:val="center"/>
                    <w:rPr>
                      <w:b/>
                      <w:color w:val="FF0000"/>
                      <w:lang w:eastAsia="zh-CN"/>
                    </w:rPr>
                  </w:pPr>
                  <w:r>
                    <w:rPr>
                      <w:rFonts w:hint="eastAsia"/>
                      <w:b/>
                      <w:color w:val="FF0000"/>
                      <w:lang w:eastAsia="zh-CN"/>
                    </w:rPr>
                    <w:t>1997731</w:t>
                  </w:r>
                </w:p>
              </w:tc>
            </w:tr>
          </w:tbl>
          <w:p w:rsidR="00B2088E" w:rsidRDefault="00B2088E">
            <w:pPr>
              <w:pStyle w:val="TableParagraph"/>
              <w:spacing w:line="400" w:lineRule="exact"/>
              <w:rPr>
                <w:rFonts w:asciiTheme="minorEastAsia" w:hAnsiTheme="minorEastAsia"/>
                <w:sz w:val="21"/>
                <w:lang w:eastAsia="zh-CN"/>
              </w:rPr>
            </w:pPr>
          </w:p>
        </w:tc>
      </w:tr>
      <w:tr w:rsidR="00B2088E">
        <w:trPr>
          <w:trHeight w:val="690"/>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39"/>
              <w:ind w:left="896"/>
              <w:rPr>
                <w:rFonts w:asciiTheme="minorEastAsia" w:hAnsiTheme="minorEastAsia"/>
                <w:sz w:val="21"/>
              </w:rPr>
            </w:pPr>
            <w:r>
              <w:rPr>
                <w:rFonts w:asciiTheme="minorEastAsia" w:hAnsiTheme="minorEastAsia"/>
                <w:sz w:val="21"/>
              </w:rPr>
              <w:t>投标有效期</w:t>
            </w:r>
          </w:p>
        </w:tc>
        <w:tc>
          <w:tcPr>
            <w:tcW w:w="5403" w:type="dxa"/>
            <w:tcBorders>
              <w:top w:val="single" w:sz="6" w:space="0" w:color="000000"/>
              <w:left w:val="single" w:sz="6" w:space="0" w:color="000000"/>
              <w:bottom w:val="single" w:sz="6" w:space="0" w:color="000000"/>
            </w:tcBorders>
            <w:vAlign w:val="center"/>
          </w:tcPr>
          <w:p w:rsidR="00B2088E" w:rsidRDefault="00753CAB">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B2088E">
        <w:trPr>
          <w:trHeight w:val="408"/>
        </w:trPr>
        <w:tc>
          <w:tcPr>
            <w:tcW w:w="1064" w:type="dxa"/>
            <w:tcBorders>
              <w:top w:val="single" w:sz="6" w:space="0" w:color="000000"/>
              <w:bottom w:val="single" w:sz="6" w:space="0" w:color="000000"/>
              <w:right w:val="single" w:sz="6" w:space="0" w:color="000000"/>
            </w:tcBorders>
          </w:tcPr>
          <w:p w:rsidR="00B2088E" w:rsidRDefault="00753CAB">
            <w:pPr>
              <w:pStyle w:val="TableParagraph"/>
              <w:spacing w:line="291" w:lineRule="exact"/>
              <w:ind w:left="271"/>
              <w:jc w:val="center"/>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B2088E" w:rsidRDefault="00753CAB">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B2088E" w:rsidRDefault="00753CAB">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B2088E">
        <w:trPr>
          <w:trHeight w:val="833"/>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ind w:firstLineChars="100" w:firstLine="210"/>
              <w:jc w:val="right"/>
              <w:rPr>
                <w:rFonts w:asciiTheme="minorEastAsia" w:hAnsiTheme="minorEastAsia"/>
                <w:sz w:val="21"/>
              </w:rPr>
            </w:pPr>
            <w:r>
              <w:rPr>
                <w:rFonts w:asciiTheme="minorEastAsia" w:hAnsiTheme="minorEastAsia"/>
                <w:sz w:val="21"/>
              </w:rPr>
              <w:lastRenderedPageBreak/>
              <w:t>3.4.1</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ind w:left="899"/>
              <w:rPr>
                <w:rFonts w:asciiTheme="minorEastAsia" w:hAnsiTheme="minorEastAsia"/>
                <w:sz w:val="21"/>
              </w:rPr>
            </w:pPr>
            <w:r>
              <w:rPr>
                <w:rFonts w:asciiTheme="minorEastAsia" w:hAnsiTheme="minorEastAsia"/>
                <w:sz w:val="21"/>
              </w:rPr>
              <w:t>投标保证金</w:t>
            </w:r>
          </w:p>
        </w:tc>
        <w:tc>
          <w:tcPr>
            <w:tcW w:w="5403" w:type="dxa"/>
            <w:tcBorders>
              <w:top w:val="single" w:sz="6" w:space="0" w:color="000000"/>
              <w:left w:val="single" w:sz="6" w:space="0" w:color="000000"/>
              <w:bottom w:val="single" w:sz="6" w:space="0" w:color="000000"/>
            </w:tcBorders>
            <w:vAlign w:val="center"/>
          </w:tcPr>
          <w:p w:rsidR="00B2088E" w:rsidRDefault="00753CAB">
            <w:pPr>
              <w:pStyle w:val="Default"/>
              <w:spacing w:line="400" w:lineRule="exact"/>
              <w:rPr>
                <w:rFonts w:asciiTheme="minorEastAsia" w:eastAsiaTheme="minorEastAsia" w:hAnsiTheme="minorEastAsia"/>
                <w:b/>
                <w:color w:val="FF0000"/>
                <w:sz w:val="21"/>
                <w:szCs w:val="21"/>
              </w:rPr>
            </w:pPr>
            <w:r>
              <w:rPr>
                <w:rFonts w:asciiTheme="minorEastAsia" w:eastAsiaTheme="minorEastAsia" w:hAnsiTheme="minorEastAsia"/>
                <w:b/>
                <w:sz w:val="21"/>
                <w:szCs w:val="21"/>
              </w:rPr>
              <w:t>投标保证金的金额：</w:t>
            </w:r>
            <w:r>
              <w:rPr>
                <w:rFonts w:asciiTheme="minorEastAsia" w:eastAsiaTheme="minorEastAsia" w:hAnsiTheme="minorEastAsia"/>
                <w:b/>
                <w:color w:val="FF0000"/>
                <w:sz w:val="21"/>
                <w:szCs w:val="21"/>
                <w:u w:val="single"/>
              </w:rPr>
              <w:t>4</w:t>
            </w:r>
            <w:r>
              <w:rPr>
                <w:rFonts w:asciiTheme="minorEastAsia" w:eastAsiaTheme="minorEastAsia" w:hAnsiTheme="minorEastAsia" w:hint="eastAsia"/>
                <w:b/>
                <w:color w:val="FF0000"/>
                <w:sz w:val="21"/>
                <w:szCs w:val="21"/>
                <w:u w:val="single"/>
              </w:rPr>
              <w:t>0000</w:t>
            </w:r>
            <w:r>
              <w:rPr>
                <w:rFonts w:asciiTheme="minorEastAsia" w:eastAsiaTheme="minorEastAsia" w:hAnsiTheme="minorEastAsia"/>
                <w:b/>
                <w:color w:val="FF0000"/>
                <w:sz w:val="21"/>
                <w:szCs w:val="21"/>
                <w:u w:val="single"/>
              </w:rPr>
              <w:t>元</w:t>
            </w:r>
            <w:r>
              <w:rPr>
                <w:rFonts w:asciiTheme="minorEastAsia" w:eastAsiaTheme="minorEastAsia" w:hAnsiTheme="minorEastAsia" w:hint="eastAsia"/>
                <w:b/>
                <w:color w:val="FF0000"/>
                <w:sz w:val="21"/>
                <w:szCs w:val="21"/>
                <w:u w:val="single"/>
              </w:rPr>
              <w:t>（大写：肆万元整）</w:t>
            </w:r>
          </w:p>
          <w:p w:rsidR="00B2088E" w:rsidRDefault="00753CAB">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投标保证金的形式：银行转账</w:t>
            </w:r>
          </w:p>
          <w:p w:rsidR="00B2088E" w:rsidRDefault="00753CAB">
            <w:pPr>
              <w:pStyle w:val="TableParagraph"/>
              <w:spacing w:line="400" w:lineRule="exact"/>
              <w:rPr>
                <w:rFonts w:asciiTheme="minorEastAsia" w:hAnsiTheme="minorEastAsia"/>
                <w:color w:val="FF0000"/>
                <w:sz w:val="21"/>
                <w:szCs w:val="21"/>
                <w:lang w:eastAsia="zh-CN"/>
              </w:rPr>
            </w:pPr>
            <w:r>
              <w:rPr>
                <w:rFonts w:asciiTheme="minorEastAsia" w:hAnsiTheme="minorEastAsia"/>
                <w:b/>
                <w:sz w:val="21"/>
                <w:szCs w:val="21"/>
                <w:lang w:eastAsia="zh-CN"/>
              </w:rPr>
              <w:t>投标保证金到账截止时间:</w:t>
            </w:r>
            <w:r>
              <w:rPr>
                <w:rFonts w:asciiTheme="minorEastAsia" w:hAnsiTheme="minorEastAsia" w:hint="eastAsia"/>
                <w:b/>
                <w:bCs/>
                <w:color w:val="FF0000"/>
                <w:sz w:val="21"/>
                <w:szCs w:val="21"/>
                <w:u w:val="single"/>
                <w:lang w:eastAsia="zh-CN"/>
              </w:rPr>
              <w:t>2022</w:t>
            </w:r>
            <w:bookmarkStart w:id="25" w:name="_GoBack"/>
            <w:bookmarkEnd w:id="25"/>
            <w:r>
              <w:rPr>
                <w:rFonts w:asciiTheme="minorEastAsia" w:hAnsiTheme="minorEastAsia" w:hint="eastAsia"/>
                <w:b/>
                <w:bCs/>
                <w:color w:val="FF0000"/>
                <w:sz w:val="21"/>
                <w:szCs w:val="21"/>
                <w:u w:val="single"/>
                <w:lang w:eastAsia="zh-CN"/>
              </w:rPr>
              <w:t>年</w:t>
            </w:r>
            <w:r>
              <w:rPr>
                <w:rFonts w:asciiTheme="minorEastAsia" w:hAnsiTheme="minorEastAsia"/>
                <w:b/>
                <w:bCs/>
                <w:color w:val="FF0000"/>
                <w:sz w:val="21"/>
                <w:szCs w:val="21"/>
                <w:u w:val="single"/>
                <w:lang w:eastAsia="zh-CN"/>
              </w:rPr>
              <w:t>3</w:t>
            </w:r>
            <w:r>
              <w:rPr>
                <w:rFonts w:asciiTheme="minorEastAsia" w:hAnsiTheme="minorEastAsia" w:hint="eastAsia"/>
                <w:b/>
                <w:bCs/>
                <w:color w:val="FF0000"/>
                <w:sz w:val="21"/>
                <w:szCs w:val="21"/>
                <w:u w:val="single"/>
                <w:lang w:eastAsia="zh-CN"/>
              </w:rPr>
              <w:t>月</w:t>
            </w:r>
            <w:r w:rsidR="00A14D27">
              <w:rPr>
                <w:rFonts w:asciiTheme="minorEastAsia" w:hAnsiTheme="minorEastAsia" w:hint="eastAsia"/>
                <w:b/>
                <w:bCs/>
                <w:color w:val="FF0000"/>
                <w:sz w:val="21"/>
                <w:szCs w:val="21"/>
                <w:u w:val="single"/>
                <w:lang w:eastAsia="zh-CN"/>
              </w:rPr>
              <w:t>9</w:t>
            </w:r>
            <w:r>
              <w:rPr>
                <w:rFonts w:asciiTheme="minorEastAsia" w:hAnsiTheme="minorEastAsia" w:hint="eastAsia"/>
                <w:b/>
                <w:bCs/>
                <w:color w:val="FF0000"/>
                <w:sz w:val="21"/>
                <w:szCs w:val="21"/>
                <w:u w:val="single"/>
                <w:lang w:eastAsia="zh-CN"/>
              </w:rPr>
              <w:t>日 16时00分</w:t>
            </w:r>
          </w:p>
          <w:p w:rsidR="00B2088E" w:rsidRDefault="00753CAB">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Pr>
                <w:rFonts w:hint="eastAsia"/>
                <w:b/>
                <w:color w:val="FF0000"/>
                <w:sz w:val="21"/>
                <w:szCs w:val="21"/>
                <w:u w:val="single"/>
                <w:lang w:eastAsia="zh-CN"/>
              </w:rPr>
              <w:t>万年西外环边坡绿化工程劳务</w:t>
            </w:r>
            <w:r>
              <w:rPr>
                <w:rFonts w:asciiTheme="minorEastAsia" w:hAnsiTheme="minorEastAsia" w:hint="eastAsia"/>
                <w:b/>
                <w:bCs/>
                <w:color w:val="FF0000"/>
                <w:sz w:val="21"/>
                <w:szCs w:val="21"/>
                <w:u w:val="single"/>
                <w:lang w:eastAsia="zh-CN"/>
              </w:rPr>
              <w:t>分包投标保证金</w:t>
            </w:r>
          </w:p>
          <w:p w:rsidR="00B2088E" w:rsidRDefault="00753CAB">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rsidR="00B2088E" w:rsidRDefault="00753CAB">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rsidR="00B2088E" w:rsidRDefault="00753CAB">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rsidR="00B2088E" w:rsidRDefault="00753CAB">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rsidR="00B2088E" w:rsidRDefault="00753CAB">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B2088E">
        <w:trPr>
          <w:trHeight w:val="1659"/>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1"/>
              <w:ind w:left="577"/>
              <w:rPr>
                <w:rFonts w:asciiTheme="minorEastAsia" w:hAnsiTheme="minorEastAsia"/>
                <w:sz w:val="21"/>
              </w:rPr>
            </w:pPr>
            <w:r>
              <w:rPr>
                <w:rFonts w:asciiTheme="minorEastAsia" w:hAnsiTheme="minorEastAsia"/>
                <w:sz w:val="21"/>
              </w:rPr>
              <w:t>投标保证金的退还</w:t>
            </w:r>
          </w:p>
        </w:tc>
        <w:tc>
          <w:tcPr>
            <w:tcW w:w="5403" w:type="dxa"/>
            <w:tcBorders>
              <w:top w:val="single" w:sz="6" w:space="0" w:color="000000"/>
              <w:left w:val="single" w:sz="6" w:space="0" w:color="000000"/>
              <w:bottom w:val="single" w:sz="6" w:space="0" w:color="000000"/>
            </w:tcBorders>
          </w:tcPr>
          <w:p w:rsidR="00B2088E" w:rsidRDefault="00753CAB">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w:t>
            </w:r>
            <w:r>
              <w:rPr>
                <w:rFonts w:asciiTheme="minorEastAsia" w:hAnsiTheme="minorEastAsia" w:hint="eastAsia"/>
                <w:sz w:val="21"/>
                <w:lang w:eastAsia="zh-CN"/>
              </w:rPr>
              <w:t>除第一</w:t>
            </w:r>
            <w:r>
              <w:rPr>
                <w:rFonts w:asciiTheme="minorEastAsia" w:hAnsiTheme="minorEastAsia"/>
                <w:sz w:val="21"/>
                <w:lang w:eastAsia="zh-CN"/>
              </w:rPr>
              <w:t>中标候选人以外的其他投标人退还投标保证金。</w:t>
            </w:r>
          </w:p>
          <w:p w:rsidR="00B2088E" w:rsidRDefault="00753CAB">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B2088E">
        <w:trPr>
          <w:trHeight w:val="468"/>
        </w:trPr>
        <w:tc>
          <w:tcPr>
            <w:tcW w:w="1064" w:type="dxa"/>
            <w:tcBorders>
              <w:top w:val="single" w:sz="6" w:space="0" w:color="000000"/>
              <w:bottom w:val="single" w:sz="6" w:space="0" w:color="000000"/>
              <w:right w:val="single" w:sz="6" w:space="0" w:color="000000"/>
            </w:tcBorders>
          </w:tcPr>
          <w:p w:rsidR="00B2088E" w:rsidRDefault="00753CAB">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rsidR="00B2088E" w:rsidRDefault="00753CAB">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rsidR="00B2088E" w:rsidRDefault="00753CAB">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B2088E">
        <w:trPr>
          <w:trHeight w:val="632"/>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rsidR="00B2088E" w:rsidRDefault="00753CAB">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rsidR="00B2088E" w:rsidRDefault="00753CAB">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B2088E">
        <w:trPr>
          <w:trHeight w:val="543"/>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rsidR="00B2088E" w:rsidRDefault="00753CAB">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B2088E">
        <w:trPr>
          <w:trHeight w:val="2542"/>
        </w:trPr>
        <w:tc>
          <w:tcPr>
            <w:tcW w:w="1064" w:type="dxa"/>
            <w:tcBorders>
              <w:top w:val="single" w:sz="6" w:space="0" w:color="000000"/>
              <w:bottom w:val="single" w:sz="6" w:space="0" w:color="000000"/>
              <w:right w:val="single" w:sz="6" w:space="0" w:color="000000"/>
            </w:tcBorders>
            <w:vAlign w:val="center"/>
          </w:tcPr>
          <w:p w:rsidR="00B2088E" w:rsidRDefault="00753CAB">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rsidR="00B2088E" w:rsidRDefault="00753CA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B2088E">
        <w:trPr>
          <w:trHeight w:val="498"/>
        </w:trPr>
        <w:tc>
          <w:tcPr>
            <w:tcW w:w="1064" w:type="dxa"/>
            <w:tcBorders>
              <w:top w:val="single" w:sz="6" w:space="0" w:color="000000"/>
              <w:bottom w:val="single" w:sz="6" w:space="0" w:color="000000"/>
              <w:right w:val="single" w:sz="6" w:space="0" w:color="000000"/>
            </w:tcBorders>
            <w:vAlign w:val="center"/>
          </w:tcPr>
          <w:p w:rsidR="00B2088E" w:rsidRDefault="00753CAB">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rsidR="00B2088E" w:rsidRDefault="00753CA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B2088E">
        <w:trPr>
          <w:trHeight w:val="1463"/>
        </w:trPr>
        <w:tc>
          <w:tcPr>
            <w:tcW w:w="1064" w:type="dxa"/>
            <w:tcBorders>
              <w:top w:val="single" w:sz="6" w:space="0" w:color="000000"/>
              <w:bottom w:val="single" w:sz="6" w:space="0" w:color="000000"/>
              <w:right w:val="single" w:sz="6" w:space="0" w:color="000000"/>
            </w:tcBorders>
            <w:vAlign w:val="center"/>
          </w:tcPr>
          <w:p w:rsidR="00B2088E" w:rsidRDefault="00753CAB">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rsidR="00B2088E" w:rsidRDefault="00753CA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rsidR="00B2088E" w:rsidRDefault="00753CA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投标文件中必须逐页签字盖章</w:t>
            </w:r>
            <w:r>
              <w:rPr>
                <w:rFonts w:asciiTheme="minorEastAsia" w:eastAsiaTheme="minorEastAsia" w:hAnsiTheme="minorEastAsia"/>
                <w:color w:val="auto"/>
                <w:sz w:val="21"/>
                <w:szCs w:val="21"/>
              </w:rPr>
              <w:t>，不得使用印章、签名章或其他电子制版签名代替。</w:t>
            </w:r>
          </w:p>
        </w:tc>
      </w:tr>
      <w:tr w:rsidR="00B2088E">
        <w:trPr>
          <w:trHeight w:val="498"/>
        </w:trPr>
        <w:tc>
          <w:tcPr>
            <w:tcW w:w="1064" w:type="dxa"/>
            <w:tcBorders>
              <w:top w:val="single" w:sz="6" w:space="0" w:color="000000"/>
              <w:bottom w:val="single" w:sz="6" w:space="0" w:color="000000"/>
              <w:right w:val="single" w:sz="6" w:space="0" w:color="000000"/>
            </w:tcBorders>
            <w:vAlign w:val="center"/>
          </w:tcPr>
          <w:p w:rsidR="00B2088E" w:rsidRDefault="00753CAB">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rsidR="00B2088E" w:rsidRDefault="00753CAB">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B2088E">
        <w:trPr>
          <w:trHeight w:val="444"/>
        </w:trPr>
        <w:tc>
          <w:tcPr>
            <w:tcW w:w="1064" w:type="dxa"/>
            <w:tcBorders>
              <w:top w:val="single" w:sz="6" w:space="0" w:color="000000"/>
              <w:bottom w:val="single" w:sz="6" w:space="0" w:color="000000"/>
              <w:right w:val="single" w:sz="6" w:space="0" w:color="000000"/>
            </w:tcBorders>
            <w:vAlign w:val="center"/>
          </w:tcPr>
          <w:p w:rsidR="00B2088E" w:rsidRDefault="00753CAB">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rsidR="00B2088E" w:rsidRDefault="00753CAB">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 xml:space="preserve">投标文件的正本与副本分别装订成册，不得有活页或夹页。投标文件应按照规定的格式填报，否则招标人对由于投标文件装订松散、夹页、活页等将按形式评审不予通过处理。其纸张统一规定为A4格式。文件上必须列明投标投标人名称，项目名称。 </w:t>
            </w:r>
          </w:p>
          <w:p w:rsidR="00B2088E" w:rsidRDefault="00753CAB">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B2088E">
        <w:trPr>
          <w:trHeight w:val="408"/>
        </w:trPr>
        <w:tc>
          <w:tcPr>
            <w:tcW w:w="1064" w:type="dxa"/>
            <w:tcBorders>
              <w:top w:val="single" w:sz="6" w:space="0" w:color="000000"/>
              <w:bottom w:val="single" w:sz="6" w:space="0" w:color="000000"/>
              <w:right w:val="single" w:sz="6" w:space="0" w:color="000000"/>
            </w:tcBorders>
          </w:tcPr>
          <w:p w:rsidR="00B2088E" w:rsidRDefault="00753CAB">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716" w:type="dxa"/>
            <w:tcBorders>
              <w:top w:val="single" w:sz="6" w:space="0" w:color="000000"/>
              <w:left w:val="single" w:sz="6" w:space="0" w:color="000000"/>
              <w:bottom w:val="single" w:sz="6" w:space="0" w:color="000000"/>
              <w:right w:val="single" w:sz="6" w:space="0" w:color="000000"/>
            </w:tcBorders>
          </w:tcPr>
          <w:p w:rsidR="00B2088E" w:rsidRDefault="00753CAB">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rsidR="00B2088E" w:rsidRDefault="00753CAB">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B2088E">
        <w:trPr>
          <w:trHeight w:val="3390"/>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lastRenderedPageBreak/>
              <w:t>4.1</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rsidR="00B2088E" w:rsidRDefault="00753CAB">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rsidR="00B2088E" w:rsidRDefault="00753CAB">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rsidR="00B2088E" w:rsidRDefault="00753CAB">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rsidR="00B2088E" w:rsidRDefault="00753CAB">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rsidR="00B2088E" w:rsidRDefault="00753CAB">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rsidR="00B2088E" w:rsidRDefault="00753CAB">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rsidR="00B2088E" w:rsidRDefault="00753CAB">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年</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月</w:t>
            </w:r>
            <w:r>
              <w:rPr>
                <w:rFonts w:asciiTheme="minorEastAsia" w:hAnsiTheme="minorEastAsia" w:hint="eastAsia"/>
                <w:sz w:val="21"/>
                <w:szCs w:val="21"/>
                <w:lang w:eastAsia="zh-CN"/>
              </w:rPr>
              <w:t xml:space="preserve"> </w:t>
            </w:r>
            <w:r>
              <w:rPr>
                <w:rFonts w:asciiTheme="minorEastAsia" w:hAnsiTheme="minorEastAsia"/>
                <w:sz w:val="21"/>
                <w:szCs w:val="21"/>
                <w:lang w:eastAsia="zh-CN"/>
              </w:rPr>
              <w:t xml:space="preserve">  日时分前不得开</w:t>
            </w:r>
            <w:r>
              <w:rPr>
                <w:rFonts w:asciiTheme="minorEastAsia" w:hAnsiTheme="minorEastAsia" w:hint="eastAsia"/>
                <w:spacing w:val="-13"/>
                <w:sz w:val="21"/>
                <w:szCs w:val="21"/>
                <w:lang w:eastAsia="zh-CN"/>
              </w:rPr>
              <w:t>封</w:t>
            </w:r>
          </w:p>
        </w:tc>
      </w:tr>
      <w:tr w:rsidR="00B2088E">
        <w:trPr>
          <w:trHeight w:val="4555"/>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rsidR="00B2088E" w:rsidRDefault="00753CAB">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rsidR="00B2088E" w:rsidRDefault="00753CAB">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rsidR="00B2088E" w:rsidRDefault="00753CAB">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rsidR="00B2088E" w:rsidRDefault="00753CAB">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B2088E">
        <w:trPr>
          <w:trHeight w:val="835"/>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rsidR="00B2088E" w:rsidRDefault="00753CAB">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rsidR="00B2088E" w:rsidRDefault="00753CAB">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r w:rsidR="00B2088E">
        <w:trPr>
          <w:trHeight w:val="266"/>
        </w:trPr>
        <w:tc>
          <w:tcPr>
            <w:tcW w:w="1064" w:type="dxa"/>
            <w:tcBorders>
              <w:top w:val="single" w:sz="6" w:space="0" w:color="000000"/>
              <w:bottom w:val="single" w:sz="6" w:space="0" w:color="000000"/>
              <w:right w:val="single" w:sz="6" w:space="0" w:color="000000"/>
            </w:tcBorders>
            <w:vAlign w:val="center"/>
          </w:tcPr>
          <w:p w:rsidR="00B2088E" w:rsidRDefault="00753CAB">
            <w:pPr>
              <w:pStyle w:val="TableParagraph"/>
              <w:spacing w:before="1"/>
              <w:ind w:left="355"/>
              <w:jc w:val="right"/>
              <w:rPr>
                <w:rFonts w:asciiTheme="minorEastAsia" w:hAnsiTheme="minorEastAsia"/>
                <w:sz w:val="21"/>
                <w:lang w:eastAsia="zh-CN"/>
              </w:rPr>
            </w:pPr>
            <w:r>
              <w:rPr>
                <w:rFonts w:asciiTheme="minorEastAsia" w:hAnsiTheme="minorEastAsia"/>
                <w:sz w:val="21"/>
                <w:szCs w:val="21"/>
              </w:rPr>
              <w:t>5.2.1</w:t>
            </w:r>
          </w:p>
        </w:tc>
        <w:tc>
          <w:tcPr>
            <w:tcW w:w="2716"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before="1"/>
              <w:ind w:right="627"/>
              <w:jc w:val="center"/>
              <w:rPr>
                <w:rFonts w:asciiTheme="minorEastAsia" w:hAnsiTheme="minorEastAsia"/>
                <w:spacing w:val="-5"/>
                <w:sz w:val="21"/>
                <w:szCs w:val="21"/>
                <w:lang w:eastAsia="zh-CN"/>
              </w:rPr>
            </w:pPr>
            <w:r>
              <w:rPr>
                <w:rFonts w:asciiTheme="minorEastAsia" w:hAnsiTheme="minorEastAsia" w:hint="eastAsia"/>
                <w:sz w:val="21"/>
                <w:szCs w:val="21"/>
                <w:lang w:eastAsia="zh-CN"/>
              </w:rPr>
              <w:t xml:space="preserve"> </w:t>
            </w:r>
            <w:r>
              <w:rPr>
                <w:rFonts w:asciiTheme="minorEastAsia" w:hAnsiTheme="minorEastAsia"/>
                <w:sz w:val="21"/>
                <w:szCs w:val="21"/>
              </w:rPr>
              <w:t>投标文件开标程序</w:t>
            </w:r>
          </w:p>
        </w:tc>
        <w:tc>
          <w:tcPr>
            <w:tcW w:w="5403" w:type="dxa"/>
            <w:tcBorders>
              <w:top w:val="single" w:sz="6" w:space="0" w:color="000000"/>
              <w:left w:val="single" w:sz="6" w:space="0" w:color="000000"/>
              <w:bottom w:val="single" w:sz="6" w:space="0" w:color="000000"/>
            </w:tcBorders>
          </w:tcPr>
          <w:p w:rsidR="00B2088E" w:rsidRDefault="00753CAB">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rsidR="00B2088E" w:rsidRDefault="00753CAB">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rsidR="00B2088E" w:rsidRDefault="00753CAB">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宣布招标人代表、监标人等有关工作人员姓名；</w:t>
            </w:r>
          </w:p>
          <w:p w:rsidR="00B2088E" w:rsidRDefault="00753CAB">
            <w:pPr>
              <w:pStyle w:val="TableParagraph"/>
              <w:tabs>
                <w:tab w:val="left" w:pos="558"/>
              </w:tabs>
              <w:spacing w:line="450" w:lineRule="exact"/>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rsidR="00B2088E" w:rsidRDefault="00753CAB">
            <w:pPr>
              <w:pStyle w:val="TableParagraph"/>
              <w:tabs>
                <w:tab w:val="left" w:pos="558"/>
              </w:tabs>
              <w:spacing w:line="450" w:lineRule="exact"/>
              <w:ind w:firstLine="400"/>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rsidR="00B2088E" w:rsidRDefault="00753CAB">
            <w:pPr>
              <w:pStyle w:val="TableParagraph"/>
              <w:tabs>
                <w:tab w:val="left" w:pos="558"/>
              </w:tabs>
              <w:spacing w:line="450" w:lineRule="exact"/>
              <w:ind w:firstLine="400"/>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公布投标人名称、投标保证金递交份数及其他内容，并记录在案，投标人代表、招标人、监标人、公证人（如有）等有关人员在开标记录上签字确认，投标人代表未签字确认的视为默认开标结果；</w:t>
            </w:r>
          </w:p>
          <w:p w:rsidR="00B2088E" w:rsidRDefault="00753CAB">
            <w:pPr>
              <w:pStyle w:val="TableParagraph"/>
              <w:tabs>
                <w:tab w:val="left" w:pos="558"/>
              </w:tabs>
              <w:spacing w:line="450" w:lineRule="exact"/>
              <w:ind w:firstLine="402"/>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rsidR="00B2088E" w:rsidRDefault="00753CAB">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rsidR="00B2088E" w:rsidRDefault="00753CAB">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备选投标人（不排序），宣布备选投标人名单，其他投标人退场。</w:t>
            </w:r>
          </w:p>
          <w:p w:rsidR="00B2088E" w:rsidRDefault="00753CAB">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时，所有投标人均作为备选投标人（不排序），宣布备选 投标人名单。</w:t>
            </w:r>
          </w:p>
          <w:p w:rsidR="00B2088E" w:rsidRDefault="00753CAB">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rsidR="00B2088E" w:rsidRDefault="00753CAB">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、招标人在备选投标人中随机抽取15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投标人（不排序），将其投标文件报送评标委员会评审。剩余的备选投标人作为候补投标人。</w:t>
            </w:r>
          </w:p>
          <w:p w:rsidR="00B2088E" w:rsidRDefault="00753CAB">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w:t>
            </w:r>
            <w:r>
              <w:rPr>
                <w:rFonts w:asciiTheme="minorEastAsia" w:hAnsiTheme="minorEastAsia" w:hint="eastAsia"/>
                <w:sz w:val="21"/>
                <w:szCs w:val="21"/>
                <w:lang w:eastAsia="zh-CN" w:bidi="zh-CN"/>
              </w:rPr>
              <w:t>候选</w:t>
            </w:r>
            <w:r>
              <w:rPr>
                <w:rFonts w:asciiTheme="minorEastAsia" w:hAnsiTheme="minorEastAsia"/>
                <w:sz w:val="21"/>
                <w:szCs w:val="21"/>
                <w:lang w:eastAsia="zh-CN" w:bidi="zh-CN"/>
              </w:rPr>
              <w:t>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rsidR="00B2088E" w:rsidRDefault="00753CAB">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rsidR="00B2088E" w:rsidRDefault="00753CAB">
            <w:pPr>
              <w:pStyle w:val="TableParagraph"/>
              <w:tabs>
                <w:tab w:val="left" w:pos="558"/>
              </w:tabs>
              <w:spacing w:line="45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rsidR="00B2088E" w:rsidRDefault="00753CAB">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rsidR="00B2088E" w:rsidRDefault="00753CAB">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rsidR="00B2088E" w:rsidRDefault="00753CAB">
            <w:pPr>
              <w:pStyle w:val="TableParagraph"/>
              <w:tabs>
                <w:tab w:val="left" w:pos="558"/>
              </w:tabs>
              <w:spacing w:line="45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rsidR="00B2088E" w:rsidRDefault="00753CAB">
            <w:pPr>
              <w:pStyle w:val="TableParagraph"/>
              <w:spacing w:line="450" w:lineRule="exact"/>
              <w:rPr>
                <w:rFonts w:asciiTheme="minorEastAsia" w:hAnsiTheme="minorEastAsia"/>
                <w:sz w:val="21"/>
                <w:szCs w:val="21"/>
                <w:lang w:eastAsia="zh-CN"/>
              </w:rPr>
            </w:pPr>
            <w:r>
              <w:rPr>
                <w:rFonts w:asciiTheme="minorEastAsia" w:hAnsiTheme="minorEastAsia" w:hint="eastAsia"/>
                <w:sz w:val="21"/>
                <w:szCs w:val="21"/>
                <w:lang w:eastAsia="zh-CN" w:bidi="zh-CN"/>
              </w:rPr>
              <w:t>三、</w:t>
            </w:r>
            <w:r>
              <w:rPr>
                <w:rFonts w:asciiTheme="minorEastAsia" w:hAnsiTheme="minorEastAsia"/>
                <w:sz w:val="21"/>
                <w:szCs w:val="21"/>
                <w:lang w:eastAsia="zh-CN" w:bidi="zh-CN"/>
              </w:rPr>
              <w:t>开标结束。</w:t>
            </w:r>
          </w:p>
        </w:tc>
      </w:tr>
    </w:tbl>
    <w:p w:rsidR="00B2088E" w:rsidRDefault="00B2088E">
      <w:pPr>
        <w:spacing w:line="20" w:lineRule="exact"/>
        <w:rPr>
          <w:rFonts w:ascii="Times New Roman" w:hAnsi="Times New Roman" w:cs="Times New Roman"/>
          <w:sz w:val="2"/>
          <w:szCs w:val="2"/>
          <w:lang w:eastAsia="zh-CN"/>
        </w:rPr>
      </w:pPr>
    </w:p>
    <w:p w:rsidR="00B2088E" w:rsidRDefault="00B2088E">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1112"/>
        <w:gridCol w:w="2684"/>
        <w:gridCol w:w="5382"/>
      </w:tblGrid>
      <w:tr w:rsidR="00B2088E">
        <w:trPr>
          <w:trHeight w:val="414"/>
        </w:trPr>
        <w:tc>
          <w:tcPr>
            <w:tcW w:w="1112" w:type="dxa"/>
            <w:tcBorders>
              <w:top w:val="single" w:sz="6" w:space="0" w:color="000000"/>
              <w:bottom w:val="single" w:sz="6" w:space="0" w:color="000000"/>
              <w:right w:val="single" w:sz="6" w:space="0" w:color="000000"/>
            </w:tcBorders>
          </w:tcPr>
          <w:p w:rsidR="00B2088E" w:rsidRDefault="00753CAB">
            <w:pPr>
              <w:pStyle w:val="TableParagraph"/>
              <w:spacing w:line="291" w:lineRule="exact"/>
              <w:ind w:left="271"/>
              <w:jc w:val="right"/>
              <w:rPr>
                <w:rFonts w:asciiTheme="minorEastAsia" w:hAnsiTheme="minorEastAsia"/>
                <w:b/>
                <w:sz w:val="24"/>
              </w:rPr>
            </w:pPr>
            <w:r>
              <w:rPr>
                <w:rFonts w:asciiTheme="minorEastAsia" w:hAnsiTheme="minorEastAsia"/>
                <w:b/>
                <w:sz w:val="24"/>
              </w:rPr>
              <w:t>条款号</w:t>
            </w:r>
          </w:p>
        </w:tc>
        <w:tc>
          <w:tcPr>
            <w:tcW w:w="2684" w:type="dxa"/>
            <w:tcBorders>
              <w:top w:val="single" w:sz="6" w:space="0" w:color="000000"/>
              <w:left w:val="single" w:sz="6" w:space="0" w:color="000000"/>
              <w:bottom w:val="single" w:sz="6" w:space="0" w:color="000000"/>
              <w:right w:val="single" w:sz="6" w:space="0" w:color="000000"/>
            </w:tcBorders>
          </w:tcPr>
          <w:p w:rsidR="00B2088E" w:rsidRDefault="00753CAB">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rsidR="00B2088E" w:rsidRDefault="00753CAB">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B2088E">
        <w:trPr>
          <w:trHeight w:val="399"/>
        </w:trPr>
        <w:tc>
          <w:tcPr>
            <w:tcW w:w="1112" w:type="dxa"/>
            <w:tcBorders>
              <w:top w:val="single" w:sz="6" w:space="0" w:color="000000"/>
              <w:bottom w:val="single" w:sz="6" w:space="0" w:color="000000"/>
              <w:right w:val="single" w:sz="6" w:space="0" w:color="000000"/>
            </w:tcBorders>
            <w:vAlign w:val="center"/>
          </w:tcPr>
          <w:p w:rsidR="00B2088E" w:rsidRDefault="00753CAB">
            <w:pPr>
              <w:pStyle w:val="TableParagraph"/>
              <w:spacing w:line="400" w:lineRule="exact"/>
              <w:jc w:val="center"/>
              <w:rPr>
                <w:rFonts w:asciiTheme="minorEastAsia" w:hAnsiTheme="minorEastAsia"/>
                <w:sz w:val="21"/>
              </w:rPr>
            </w:pPr>
            <w:r>
              <w:rPr>
                <w:rFonts w:asciiTheme="minorEastAsia" w:hAnsiTheme="minorEastAsia"/>
                <w:sz w:val="21"/>
              </w:rPr>
              <w:lastRenderedPageBreak/>
              <w:t>6.1.1</w:t>
            </w:r>
          </w:p>
        </w:tc>
        <w:tc>
          <w:tcPr>
            <w:tcW w:w="2684"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line="400" w:lineRule="exact"/>
              <w:jc w:val="center"/>
              <w:rPr>
                <w:rFonts w:asciiTheme="minorEastAsia" w:hAnsiTheme="minorEastAsia"/>
                <w:sz w:val="21"/>
                <w:lang w:eastAsia="zh-CN"/>
              </w:rPr>
            </w:pPr>
            <w:r>
              <w:rPr>
                <w:rFonts w:asciiTheme="minorEastAsia" w:hAnsiTheme="minorEastAsia"/>
                <w:sz w:val="21"/>
              </w:rPr>
              <w:t>评标委员会的组建</w:t>
            </w:r>
          </w:p>
        </w:tc>
        <w:tc>
          <w:tcPr>
            <w:tcW w:w="5382" w:type="dxa"/>
            <w:tcBorders>
              <w:top w:val="single" w:sz="6" w:space="0" w:color="000000"/>
              <w:left w:val="single" w:sz="6" w:space="0" w:color="000000"/>
              <w:bottom w:val="single" w:sz="6" w:space="0" w:color="000000"/>
            </w:tcBorders>
            <w:vAlign w:val="center"/>
          </w:tcPr>
          <w:p w:rsidR="00B2088E" w:rsidRDefault="00753CAB">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评标委员会构成：5人；</w:t>
            </w:r>
          </w:p>
        </w:tc>
      </w:tr>
      <w:tr w:rsidR="00B2088E">
        <w:trPr>
          <w:trHeight w:val="1159"/>
        </w:trPr>
        <w:tc>
          <w:tcPr>
            <w:tcW w:w="1112" w:type="dxa"/>
            <w:tcBorders>
              <w:top w:val="single" w:sz="6" w:space="0" w:color="000000"/>
              <w:bottom w:val="single" w:sz="6" w:space="0" w:color="000000"/>
              <w:right w:val="single" w:sz="6" w:space="0" w:color="000000"/>
            </w:tcBorders>
            <w:vAlign w:val="center"/>
          </w:tcPr>
          <w:p w:rsidR="00B2088E" w:rsidRDefault="00753CAB">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rsidR="00B2088E" w:rsidRDefault="00753CAB">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rsidR="00B2088E" w:rsidRDefault="00753CA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随机抽取三名评审合格的中标候选人（第一次抽取的为排名第一的中标候选人，以此类推）</w:t>
            </w:r>
          </w:p>
          <w:p w:rsidR="00B2088E" w:rsidRDefault="00753CAB">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招标人根据评标委员会的评标报告所推荐的中标排序人（共推荐三名）确定为中标人</w:t>
            </w:r>
          </w:p>
        </w:tc>
      </w:tr>
      <w:tr w:rsidR="00B2088E">
        <w:trPr>
          <w:trHeight w:val="797"/>
        </w:trPr>
        <w:tc>
          <w:tcPr>
            <w:tcW w:w="1112" w:type="dxa"/>
            <w:tcBorders>
              <w:top w:val="single" w:sz="6" w:space="0" w:color="000000"/>
              <w:bottom w:val="single" w:sz="6" w:space="0" w:color="000000"/>
              <w:right w:val="single" w:sz="6" w:space="0" w:color="000000"/>
            </w:tcBorders>
            <w:vAlign w:val="center"/>
          </w:tcPr>
          <w:p w:rsidR="00B2088E" w:rsidRDefault="00753CAB">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line="400" w:lineRule="exact"/>
              <w:jc w:val="center"/>
              <w:rPr>
                <w:rFonts w:asciiTheme="minorEastAsia" w:hAnsiTheme="minorEastAsia"/>
                <w:sz w:val="21"/>
              </w:rPr>
            </w:pPr>
            <w:r>
              <w:rPr>
                <w:rFonts w:asciiTheme="minorEastAsia" w:hAnsiTheme="minorEastAsia"/>
                <w:sz w:val="21"/>
              </w:rPr>
              <w:t>履约担保</w:t>
            </w:r>
          </w:p>
        </w:tc>
        <w:tc>
          <w:tcPr>
            <w:tcW w:w="5382" w:type="dxa"/>
            <w:tcBorders>
              <w:top w:val="single" w:sz="6" w:space="0" w:color="000000"/>
              <w:left w:val="single" w:sz="6" w:space="0" w:color="000000"/>
              <w:bottom w:val="single" w:sz="6" w:space="0" w:color="000000"/>
            </w:tcBorders>
          </w:tcPr>
          <w:p w:rsidR="00B2088E" w:rsidRDefault="00753CAB">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B2088E">
        <w:trPr>
          <w:trHeight w:val="1159"/>
        </w:trPr>
        <w:tc>
          <w:tcPr>
            <w:tcW w:w="1112" w:type="dxa"/>
            <w:tcBorders>
              <w:top w:val="single" w:sz="6" w:space="0" w:color="000000"/>
              <w:bottom w:val="single" w:sz="6" w:space="0" w:color="000000"/>
              <w:right w:val="single" w:sz="6" w:space="0" w:color="000000"/>
            </w:tcBorders>
            <w:vAlign w:val="center"/>
          </w:tcPr>
          <w:p w:rsidR="00B2088E" w:rsidRDefault="00753CAB">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line="400" w:lineRule="exact"/>
              <w:jc w:val="center"/>
              <w:rPr>
                <w:rFonts w:asciiTheme="minorEastAsia" w:hAnsiTheme="minorEastAsia"/>
                <w:sz w:val="21"/>
              </w:rPr>
            </w:pPr>
            <w:r>
              <w:rPr>
                <w:rFonts w:asciiTheme="minorEastAsia" w:hAnsiTheme="minorEastAsia"/>
                <w:sz w:val="21"/>
              </w:rPr>
              <w:t>重新招标</w:t>
            </w:r>
          </w:p>
        </w:tc>
        <w:tc>
          <w:tcPr>
            <w:tcW w:w="5382" w:type="dxa"/>
            <w:tcBorders>
              <w:top w:val="single" w:sz="6" w:space="0" w:color="000000"/>
              <w:left w:val="single" w:sz="6" w:space="0" w:color="000000"/>
              <w:bottom w:val="single" w:sz="6" w:space="0" w:color="000000"/>
            </w:tcBorders>
          </w:tcPr>
          <w:p w:rsidR="00B2088E" w:rsidRDefault="00753CAB">
            <w:pPr>
              <w:pStyle w:val="TableParagraph"/>
              <w:spacing w:line="400" w:lineRule="exact"/>
              <w:rPr>
                <w:rFonts w:asciiTheme="minorEastAsia" w:hAnsiTheme="minorEastAsia"/>
                <w:b/>
                <w:sz w:val="21"/>
                <w:lang w:eastAsia="zh-CN"/>
              </w:rPr>
            </w:pPr>
            <w:r>
              <w:rPr>
                <w:rFonts w:asciiTheme="minorEastAsia" w:hAnsiTheme="minorEastAsia"/>
                <w:b/>
                <w:sz w:val="21"/>
                <w:lang w:eastAsia="zh-CN"/>
              </w:rPr>
              <w:t>有下列情形之一的，招标人将重新招标：</w:t>
            </w:r>
          </w:p>
          <w:p w:rsidR="00B2088E" w:rsidRDefault="00753CAB">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1、</w:t>
            </w:r>
            <w:r>
              <w:rPr>
                <w:rFonts w:asciiTheme="minorEastAsia" w:hAnsiTheme="minorEastAsia"/>
                <w:sz w:val="21"/>
                <w:lang w:eastAsia="zh-CN"/>
              </w:rPr>
              <w:t>经评标委员会评审后否决所有投标的，则对该标段重新招标；</w:t>
            </w:r>
          </w:p>
          <w:p w:rsidR="00B2088E" w:rsidRDefault="00753CAB">
            <w:pPr>
              <w:pStyle w:val="TableParagraph"/>
              <w:tabs>
                <w:tab w:val="left" w:pos="664"/>
              </w:tabs>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中标候选人均未与招标人签订合同的，则对该标段重新招标；</w:t>
            </w:r>
          </w:p>
          <w:p w:rsidR="00B2088E" w:rsidRDefault="00753CA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3、</w:t>
            </w:r>
            <w:r>
              <w:rPr>
                <w:rFonts w:asciiTheme="minorEastAsia" w:hAnsiTheme="minorEastAsia"/>
                <w:sz w:val="21"/>
                <w:lang w:eastAsia="zh-CN"/>
              </w:rPr>
              <w:t>法律规定的其他情形。</w:t>
            </w:r>
          </w:p>
        </w:tc>
      </w:tr>
      <w:tr w:rsidR="00B2088E">
        <w:trPr>
          <w:trHeight w:val="1159"/>
        </w:trPr>
        <w:tc>
          <w:tcPr>
            <w:tcW w:w="1112" w:type="dxa"/>
            <w:tcBorders>
              <w:top w:val="single" w:sz="6" w:space="0" w:color="000000"/>
              <w:bottom w:val="single" w:sz="6" w:space="0" w:color="000000"/>
              <w:right w:val="single" w:sz="6" w:space="0" w:color="000000"/>
            </w:tcBorders>
            <w:vAlign w:val="center"/>
          </w:tcPr>
          <w:p w:rsidR="00B2088E" w:rsidRDefault="00753CAB">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rsidR="00B2088E" w:rsidRDefault="00753CAB">
            <w:pPr>
              <w:pStyle w:val="TableParagraph"/>
              <w:spacing w:line="500" w:lineRule="exact"/>
              <w:jc w:val="center"/>
              <w:rPr>
                <w:rFonts w:asciiTheme="minorEastAsia" w:hAnsiTheme="minorEastAsia"/>
                <w:sz w:val="21"/>
              </w:rPr>
            </w:pPr>
            <w:r>
              <w:rPr>
                <w:rFonts w:asciiTheme="minorEastAsia" w:hAnsiTheme="minorEastAsia"/>
                <w:sz w:val="21"/>
              </w:rPr>
              <w:t>监督部门</w:t>
            </w:r>
          </w:p>
        </w:tc>
        <w:tc>
          <w:tcPr>
            <w:tcW w:w="5382" w:type="dxa"/>
            <w:tcBorders>
              <w:top w:val="single" w:sz="6" w:space="0" w:color="000000"/>
              <w:left w:val="single" w:sz="6" w:space="0" w:color="000000"/>
              <w:bottom w:val="single" w:sz="6" w:space="0" w:color="000000"/>
            </w:tcBorders>
            <w:vAlign w:val="center"/>
          </w:tcPr>
          <w:p w:rsidR="00B2088E" w:rsidRDefault="00753CAB">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监督部门：</w:t>
            </w:r>
            <w:r>
              <w:rPr>
                <w:sz w:val="21"/>
                <w:szCs w:val="21"/>
                <w:lang w:eastAsia="zh-CN"/>
              </w:rPr>
              <w:t>江西省现代路桥工程集团有限公司纪检监察室</w:t>
            </w:r>
          </w:p>
          <w:p w:rsidR="00B2088E" w:rsidRDefault="00753CAB">
            <w:pPr>
              <w:pStyle w:val="TableParagraph"/>
              <w:spacing w:line="500" w:lineRule="exact"/>
              <w:rPr>
                <w:rFonts w:asciiTheme="minorEastAsia" w:hAnsiTheme="minorEastAsia"/>
                <w:sz w:val="21"/>
                <w:szCs w:val="21"/>
                <w:lang w:eastAsia="zh-CN"/>
              </w:rPr>
            </w:pPr>
            <w:r>
              <w:rPr>
                <w:rFonts w:asciiTheme="minorEastAsia" w:hAnsiTheme="minorEastAsia"/>
                <w:sz w:val="21"/>
                <w:szCs w:val="21"/>
                <w:lang w:eastAsia="zh-CN"/>
              </w:rPr>
              <w:t>电话：</w:t>
            </w:r>
            <w:r>
              <w:rPr>
                <w:rFonts w:asciiTheme="minorEastAsia" w:hAnsiTheme="minorEastAsia" w:hint="eastAsia"/>
                <w:sz w:val="21"/>
                <w:szCs w:val="21"/>
                <w:u w:val="single"/>
                <w:lang w:eastAsia="zh-CN"/>
              </w:rPr>
              <w:t>0793-8216981</w:t>
            </w:r>
          </w:p>
          <w:p w:rsidR="00B2088E" w:rsidRDefault="00753CAB">
            <w:pPr>
              <w:pStyle w:val="TableParagraph"/>
              <w:spacing w:line="500" w:lineRule="exact"/>
              <w:rPr>
                <w:rFonts w:asciiTheme="minorEastAsia" w:hAnsiTheme="minorEastAsia"/>
                <w:sz w:val="21"/>
                <w:lang w:eastAsia="zh-CN"/>
              </w:rPr>
            </w:pPr>
            <w:r>
              <w:rPr>
                <w:rFonts w:asciiTheme="minorEastAsia" w:hAnsiTheme="minorEastAsia"/>
                <w:sz w:val="21"/>
                <w:szCs w:val="21"/>
              </w:rPr>
              <w:t>邮政编码：33</w:t>
            </w:r>
            <w:r>
              <w:rPr>
                <w:rFonts w:asciiTheme="minorEastAsia" w:hAnsiTheme="minorEastAsia" w:hint="eastAsia"/>
                <w:sz w:val="21"/>
                <w:szCs w:val="21"/>
                <w:lang w:eastAsia="zh-CN"/>
              </w:rPr>
              <w:t>4000</w:t>
            </w:r>
          </w:p>
        </w:tc>
      </w:tr>
      <w:tr w:rsidR="00B2088E">
        <w:trPr>
          <w:trHeight w:val="357"/>
        </w:trPr>
        <w:tc>
          <w:tcPr>
            <w:tcW w:w="9178" w:type="dxa"/>
            <w:gridSpan w:val="3"/>
            <w:tcBorders>
              <w:top w:val="single" w:sz="6" w:space="0" w:color="000000"/>
              <w:bottom w:val="single" w:sz="6" w:space="0" w:color="000000"/>
            </w:tcBorders>
            <w:vAlign w:val="center"/>
          </w:tcPr>
          <w:p w:rsidR="00B2088E" w:rsidRDefault="00753CAB">
            <w:pPr>
              <w:pStyle w:val="TableParagraph"/>
              <w:spacing w:line="500" w:lineRule="exact"/>
              <w:jc w:val="center"/>
              <w:rPr>
                <w:rFonts w:asciiTheme="minorEastAsia" w:hAnsiTheme="minorEastAsia"/>
                <w:sz w:val="21"/>
                <w:lang w:eastAsia="zh-CN"/>
              </w:rPr>
            </w:pPr>
            <w:r>
              <w:rPr>
                <w:rFonts w:ascii="Times New Roman"/>
                <w:b/>
              </w:rPr>
              <w:t>需要补充的其他内容</w:t>
            </w:r>
          </w:p>
        </w:tc>
      </w:tr>
      <w:tr w:rsidR="00B2088E">
        <w:trPr>
          <w:trHeight w:val="1159"/>
        </w:trPr>
        <w:tc>
          <w:tcPr>
            <w:tcW w:w="1112" w:type="dxa"/>
            <w:tcBorders>
              <w:top w:val="single" w:sz="6" w:space="0" w:color="000000"/>
              <w:bottom w:val="single" w:sz="6" w:space="0" w:color="000000"/>
              <w:right w:val="single" w:sz="6" w:space="0" w:color="000000"/>
            </w:tcBorders>
            <w:vAlign w:val="center"/>
          </w:tcPr>
          <w:p w:rsidR="00B2088E" w:rsidRDefault="00753CAB">
            <w:pPr>
              <w:pStyle w:val="TableParagraph"/>
              <w:spacing w:line="500" w:lineRule="exact"/>
              <w:jc w:val="center"/>
              <w:rPr>
                <w:rFonts w:asciiTheme="minorEastAsia" w:hAnsiTheme="minorEastAsia"/>
                <w:b/>
                <w:bCs/>
                <w:sz w:val="21"/>
                <w:lang w:eastAsia="zh-CN"/>
              </w:rPr>
            </w:pPr>
            <w:r>
              <w:rPr>
                <w:rFonts w:asciiTheme="minorEastAsia" w:hAnsiTheme="minorEastAsia" w:hint="eastAsia"/>
                <w:b/>
                <w:bCs/>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rsidR="00B2088E" w:rsidRDefault="00753CAB">
            <w:pPr>
              <w:wordWrap w:val="0"/>
              <w:topLinePunct/>
              <w:spacing w:line="400" w:lineRule="exact"/>
              <w:ind w:rightChars="69" w:right="152"/>
              <w:rPr>
                <w:sz w:val="21"/>
                <w:szCs w:val="21"/>
                <w:lang w:eastAsia="zh-CN"/>
              </w:rPr>
            </w:pPr>
            <w:r>
              <w:rPr>
                <w:sz w:val="21"/>
                <w:szCs w:val="21"/>
                <w:lang w:eastAsia="zh-CN"/>
              </w:rPr>
              <w:t>招标文件的组成</w:t>
            </w:r>
          </w:p>
          <w:p w:rsidR="00B2088E" w:rsidRDefault="00753CAB">
            <w:pPr>
              <w:wordWrap w:val="0"/>
              <w:topLinePunct/>
              <w:spacing w:line="400" w:lineRule="exact"/>
              <w:ind w:rightChars="69" w:right="152"/>
              <w:rPr>
                <w:sz w:val="21"/>
                <w:szCs w:val="21"/>
                <w:lang w:eastAsia="zh-CN"/>
              </w:rPr>
            </w:pPr>
            <w:r>
              <w:rPr>
                <w:sz w:val="21"/>
                <w:szCs w:val="21"/>
                <w:lang w:eastAsia="zh-CN"/>
              </w:rPr>
              <w:t>本款补充：</w:t>
            </w:r>
          </w:p>
          <w:p w:rsidR="00B2088E" w:rsidRDefault="00753CAB">
            <w:pPr>
              <w:topLinePunct/>
              <w:spacing w:line="400" w:lineRule="exact"/>
              <w:ind w:rightChars="69" w:right="152" w:firstLineChars="200" w:firstLine="420"/>
              <w:rPr>
                <w:rFonts w:asciiTheme="minorEastAsia" w:hAnsiTheme="minorEastAsia"/>
                <w:sz w:val="21"/>
                <w:lang w:eastAsia="zh-CN"/>
              </w:rPr>
            </w:pPr>
            <w:r>
              <w:rPr>
                <w:sz w:val="21"/>
                <w:szCs w:val="21"/>
                <w:lang w:eastAsia="zh-CN"/>
              </w:rPr>
              <w:t>招标文件的澄清和修改内容将以编号的补遗书形式发布给投标人。补遗书作为招标文件的组成部分，对所有投标人均具有约束力。当招标文件、补遗书在同一内容的表述上不一致时，以最后发出的书面文件为准。</w:t>
            </w:r>
          </w:p>
        </w:tc>
      </w:tr>
      <w:tr w:rsidR="00B2088E">
        <w:trPr>
          <w:trHeight w:val="861"/>
        </w:trPr>
        <w:tc>
          <w:tcPr>
            <w:tcW w:w="1112" w:type="dxa"/>
            <w:tcBorders>
              <w:top w:val="single" w:sz="6" w:space="0" w:color="000000"/>
              <w:bottom w:val="single" w:sz="6" w:space="0" w:color="000000"/>
              <w:right w:val="single" w:sz="6" w:space="0" w:color="000000"/>
            </w:tcBorders>
            <w:vAlign w:val="center"/>
          </w:tcPr>
          <w:p w:rsidR="00B2088E" w:rsidRDefault="00753CAB">
            <w:pPr>
              <w:pStyle w:val="TableParagraph"/>
              <w:spacing w:line="500" w:lineRule="exact"/>
              <w:jc w:val="center"/>
              <w:rPr>
                <w:rFonts w:asciiTheme="minorEastAsia" w:hAnsiTheme="minorEastAsia"/>
                <w:b/>
                <w:bCs/>
                <w:sz w:val="21"/>
                <w:szCs w:val="21"/>
                <w:lang w:eastAsia="zh-CN"/>
              </w:rPr>
            </w:pPr>
            <w:r>
              <w:rPr>
                <w:rFonts w:asciiTheme="minorEastAsia" w:hAnsiTheme="minorEastAsia"/>
                <w:b/>
                <w:bCs/>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rsidR="00B2088E" w:rsidRDefault="00753CAB">
            <w:pPr>
              <w:topLinePunct/>
              <w:spacing w:line="400" w:lineRule="exact"/>
              <w:ind w:rightChars="69" w:right="152" w:firstLineChars="200" w:firstLine="420"/>
              <w:rPr>
                <w:rFonts w:asciiTheme="minorEastAsia" w:hAnsiTheme="minorEastAsia"/>
                <w:sz w:val="21"/>
                <w:szCs w:val="21"/>
                <w:lang w:eastAsia="zh-CN"/>
              </w:rPr>
            </w:pPr>
            <w:r>
              <w:rPr>
                <w:sz w:val="21"/>
                <w:szCs w:val="21"/>
                <w:lang w:eastAsia="zh-CN"/>
              </w:rPr>
              <w:t>招标文件所指复印件均指彩色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复印件或彩色</w:t>
            </w:r>
            <w:r>
              <w:rPr>
                <w:rFonts w:hint="eastAsia"/>
                <w:sz w:val="21"/>
                <w:szCs w:val="21"/>
                <w:lang w:eastAsia="zh-CN"/>
              </w:rPr>
              <w:t>（</w:t>
            </w:r>
            <w:r>
              <w:rPr>
                <w:sz w:val="21"/>
                <w:szCs w:val="21"/>
                <w:lang w:eastAsia="zh-CN"/>
              </w:rPr>
              <w:t>黑白</w:t>
            </w:r>
            <w:r>
              <w:rPr>
                <w:rFonts w:hint="eastAsia"/>
                <w:sz w:val="21"/>
                <w:szCs w:val="21"/>
                <w:lang w:eastAsia="zh-CN"/>
              </w:rPr>
              <w:t>）</w:t>
            </w:r>
            <w:r>
              <w:rPr>
                <w:sz w:val="21"/>
                <w:szCs w:val="21"/>
                <w:lang w:eastAsia="zh-CN"/>
              </w:rPr>
              <w:t>扫描件（仅限正本），投标文件副本可以是正本的黑白复印件。</w:t>
            </w:r>
          </w:p>
        </w:tc>
      </w:tr>
      <w:tr w:rsidR="00B2088E">
        <w:trPr>
          <w:trHeight w:val="1159"/>
        </w:trPr>
        <w:tc>
          <w:tcPr>
            <w:tcW w:w="1112" w:type="dxa"/>
            <w:tcBorders>
              <w:top w:val="single" w:sz="6" w:space="0" w:color="000000"/>
              <w:bottom w:val="single" w:sz="6" w:space="0" w:color="000000"/>
              <w:right w:val="single" w:sz="6" w:space="0" w:color="000000"/>
            </w:tcBorders>
            <w:vAlign w:val="center"/>
          </w:tcPr>
          <w:p w:rsidR="00B2088E" w:rsidRDefault="00753CAB">
            <w:pPr>
              <w:pStyle w:val="Default"/>
              <w:spacing w:line="400" w:lineRule="exact"/>
              <w:jc w:val="center"/>
              <w:rPr>
                <w:rFonts w:ascii="Times New Roman"/>
                <w:b/>
                <w:color w:val="auto"/>
                <w:sz w:val="21"/>
                <w:szCs w:val="21"/>
              </w:rPr>
            </w:pPr>
            <w:r>
              <w:rPr>
                <w:rFonts w:ascii="Times New Roman"/>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rsidR="00B2088E" w:rsidRDefault="00753CAB">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B2088E">
        <w:trPr>
          <w:trHeight w:val="408"/>
        </w:trPr>
        <w:tc>
          <w:tcPr>
            <w:tcW w:w="1112" w:type="dxa"/>
            <w:tcBorders>
              <w:top w:val="single" w:sz="6" w:space="0" w:color="000000"/>
              <w:bottom w:val="single" w:sz="6" w:space="0" w:color="000000"/>
              <w:right w:val="single" w:sz="6" w:space="0" w:color="000000"/>
            </w:tcBorders>
            <w:vAlign w:val="center"/>
          </w:tcPr>
          <w:p w:rsidR="00B2088E" w:rsidRDefault="00753CAB">
            <w:pPr>
              <w:pStyle w:val="Default"/>
              <w:spacing w:line="400" w:lineRule="exact"/>
              <w:jc w:val="center"/>
              <w:rPr>
                <w:rFonts w:ascii="Times New Roman"/>
                <w:b/>
                <w:color w:val="auto"/>
                <w:sz w:val="21"/>
                <w:szCs w:val="21"/>
              </w:rPr>
            </w:pPr>
            <w:r>
              <w:rPr>
                <w:rFonts w:ascii="Times New Roman"/>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rsidR="00B2088E" w:rsidRDefault="00753CAB">
            <w:pPr>
              <w:topLinePunct/>
              <w:spacing w:line="400" w:lineRule="exact"/>
              <w:ind w:rightChars="69" w:right="152" w:firstLineChars="200" w:firstLine="420"/>
              <w:rPr>
                <w:sz w:val="21"/>
                <w:szCs w:val="21"/>
                <w:lang w:eastAsia="zh-CN"/>
              </w:rPr>
            </w:pPr>
            <w:r>
              <w:rPr>
                <w:rFonts w:hint="eastAsia"/>
                <w:sz w:val="21"/>
                <w:szCs w:val="21"/>
                <w:lang w:eastAsia="zh-CN"/>
              </w:rPr>
              <w:t>根据《上饶市交通建设投资集团有限公司劳务分包补充管理制度（试行）》第四章</w:t>
            </w:r>
            <w:r>
              <w:rPr>
                <w:rFonts w:hint="eastAsia"/>
                <w:sz w:val="21"/>
                <w:szCs w:val="21"/>
                <w:lang w:eastAsia="zh-CN"/>
              </w:rPr>
              <w:t xml:space="preserve"> </w:t>
            </w:r>
            <w:r>
              <w:rPr>
                <w:rFonts w:hint="eastAsia"/>
                <w:sz w:val="21"/>
                <w:szCs w:val="21"/>
                <w:lang w:eastAsia="zh-CN"/>
              </w:rPr>
              <w:t>劳务分包策划和招标投标管理办法第十九条</w:t>
            </w:r>
            <w:r>
              <w:rPr>
                <w:rFonts w:hint="eastAsia"/>
                <w:sz w:val="21"/>
                <w:szCs w:val="21"/>
                <w:lang w:eastAsia="zh-CN"/>
              </w:rPr>
              <w:t xml:space="preserve"> </w:t>
            </w:r>
            <w:r>
              <w:rPr>
                <w:rFonts w:hint="eastAsia"/>
                <w:sz w:val="21"/>
                <w:szCs w:val="21"/>
                <w:lang w:eastAsia="zh-CN"/>
              </w:rPr>
              <w:t>选定原则</w:t>
            </w:r>
            <w:r>
              <w:rPr>
                <w:rFonts w:hint="eastAsia"/>
                <w:sz w:val="21"/>
                <w:szCs w:val="21"/>
                <w:lang w:eastAsia="zh-CN"/>
              </w:rPr>
              <w:t xml:space="preserve"> </w:t>
            </w:r>
            <w:r>
              <w:rPr>
                <w:rFonts w:hint="eastAsia"/>
                <w:sz w:val="21"/>
                <w:szCs w:val="21"/>
                <w:lang w:eastAsia="zh-CN"/>
              </w:rPr>
              <w:t>（</w:t>
            </w:r>
            <w:r>
              <w:rPr>
                <w:rFonts w:hint="eastAsia"/>
                <w:sz w:val="21"/>
                <w:szCs w:val="21"/>
                <w:lang w:eastAsia="zh-CN"/>
              </w:rPr>
              <w:t>2</w:t>
            </w:r>
            <w:r>
              <w:rPr>
                <w:rFonts w:hint="eastAsia"/>
                <w:sz w:val="21"/>
                <w:szCs w:val="21"/>
                <w:lang w:eastAsia="zh-CN"/>
              </w:rPr>
              <w:t>）单个招标段第一次招标时，招标文件应对单个招标段落有效投标人少于三家时的处理方法进行明确。有效投标人少于三家的，可以继续开标。（</w:t>
            </w:r>
            <w:r>
              <w:rPr>
                <w:rFonts w:hint="eastAsia"/>
                <w:sz w:val="21"/>
                <w:szCs w:val="21"/>
                <w:lang w:eastAsia="zh-CN"/>
              </w:rPr>
              <w:t>3</w:t>
            </w:r>
            <w:r>
              <w:rPr>
                <w:rFonts w:hint="eastAsia"/>
                <w:sz w:val="21"/>
                <w:szCs w:val="21"/>
                <w:lang w:eastAsia="zh-CN"/>
              </w:rPr>
              <w:t>）单个项目多个标段集中招标，第一次招标时投标报名的劳务分包单位数量应不小于</w:t>
            </w:r>
            <w:r>
              <w:rPr>
                <w:rFonts w:hint="eastAsia"/>
                <w:sz w:val="21"/>
                <w:szCs w:val="21"/>
                <w:lang w:eastAsia="zh-CN"/>
              </w:rPr>
              <w:t>N</w:t>
            </w:r>
            <w:r>
              <w:rPr>
                <w:rFonts w:hint="eastAsia"/>
                <w:sz w:val="21"/>
                <w:szCs w:val="21"/>
                <w:lang w:eastAsia="zh-CN"/>
              </w:rPr>
              <w:t>个（</w:t>
            </w:r>
            <w:r>
              <w:rPr>
                <w:rFonts w:hint="eastAsia"/>
                <w:sz w:val="21"/>
                <w:szCs w:val="21"/>
                <w:lang w:eastAsia="zh-CN"/>
              </w:rPr>
              <w:t>N</w:t>
            </w:r>
            <w:r>
              <w:rPr>
                <w:rFonts w:hint="eastAsia"/>
                <w:sz w:val="21"/>
                <w:szCs w:val="21"/>
                <w:lang w:eastAsia="zh-CN"/>
              </w:rPr>
              <w:t>为拟选用队伍数量，</w:t>
            </w:r>
            <w:r>
              <w:rPr>
                <w:rFonts w:hint="eastAsia"/>
                <w:sz w:val="21"/>
                <w:szCs w:val="21"/>
                <w:lang w:eastAsia="zh-CN"/>
              </w:rPr>
              <w:t>N</w:t>
            </w:r>
            <w:r>
              <w:rPr>
                <w:rFonts w:ascii="楷体" w:eastAsia="楷体" w:hAnsi="楷体" w:hint="eastAsia"/>
                <w:sz w:val="21"/>
                <w:szCs w:val="21"/>
                <w:lang w:eastAsia="zh-CN"/>
              </w:rPr>
              <w:t>≥</w:t>
            </w:r>
            <w:r>
              <w:rPr>
                <w:rFonts w:hint="eastAsia"/>
                <w:sz w:val="21"/>
                <w:szCs w:val="21"/>
                <w:lang w:eastAsia="zh-CN"/>
              </w:rPr>
              <w:t>2</w:t>
            </w:r>
            <w:r>
              <w:rPr>
                <w:rFonts w:hint="eastAsia"/>
                <w:sz w:val="21"/>
                <w:szCs w:val="21"/>
                <w:lang w:eastAsia="zh-CN"/>
              </w:rPr>
              <w:t>）</w:t>
            </w:r>
            <w:r>
              <w:rPr>
                <w:rFonts w:hint="eastAsia"/>
                <w:sz w:val="21"/>
                <w:szCs w:val="21"/>
                <w:lang w:eastAsia="zh-CN"/>
              </w:rPr>
              <w:t>,</w:t>
            </w:r>
            <w:r>
              <w:rPr>
                <w:rFonts w:hint="eastAsia"/>
                <w:sz w:val="21"/>
                <w:szCs w:val="21"/>
                <w:lang w:eastAsia="zh-CN"/>
              </w:rPr>
              <w:t>否则招标无效。</w:t>
            </w:r>
            <w:r>
              <w:rPr>
                <w:rFonts w:asciiTheme="minorEastAsia" w:hAnsiTheme="minorEastAsia" w:hint="eastAsia"/>
                <w:sz w:val="21"/>
                <w:szCs w:val="21"/>
                <w:lang w:eastAsia="zh-CN"/>
              </w:rPr>
              <w:t>【</w:t>
            </w:r>
            <w:r>
              <w:rPr>
                <w:rFonts w:ascii="Times New Roman" w:hint="eastAsia"/>
                <w:b/>
                <w:sz w:val="21"/>
                <w:szCs w:val="21"/>
                <w:lang w:eastAsia="zh-CN"/>
              </w:rPr>
              <w:t>本次招标如投标人少于</w:t>
            </w:r>
            <w:r>
              <w:rPr>
                <w:rFonts w:ascii="Times New Roman" w:hint="eastAsia"/>
                <w:b/>
                <w:sz w:val="21"/>
                <w:szCs w:val="21"/>
                <w:lang w:eastAsia="zh-CN"/>
              </w:rPr>
              <w:t>3</w:t>
            </w:r>
            <w:r>
              <w:rPr>
                <w:rFonts w:ascii="Times New Roman" w:hint="eastAsia"/>
                <w:b/>
                <w:sz w:val="21"/>
                <w:szCs w:val="21"/>
                <w:lang w:eastAsia="zh-CN"/>
              </w:rPr>
              <w:t>家达到</w:t>
            </w:r>
            <w:r>
              <w:rPr>
                <w:rFonts w:ascii="Times New Roman" w:hint="eastAsia"/>
                <w:b/>
                <w:sz w:val="21"/>
                <w:szCs w:val="21"/>
                <w:lang w:eastAsia="zh-CN"/>
              </w:rPr>
              <w:t>2</w:t>
            </w:r>
            <w:r>
              <w:rPr>
                <w:rFonts w:ascii="Times New Roman" w:hint="eastAsia"/>
                <w:b/>
                <w:sz w:val="21"/>
                <w:szCs w:val="21"/>
                <w:lang w:eastAsia="zh-CN"/>
              </w:rPr>
              <w:t>家的投标人进行开标、评标。只有</w:t>
            </w:r>
            <w:r>
              <w:rPr>
                <w:rFonts w:ascii="Times New Roman" w:hint="eastAsia"/>
                <w:b/>
                <w:sz w:val="21"/>
                <w:szCs w:val="21"/>
                <w:lang w:eastAsia="zh-CN"/>
              </w:rPr>
              <w:t>1</w:t>
            </w:r>
            <w:r>
              <w:rPr>
                <w:rFonts w:ascii="Times New Roman" w:hint="eastAsia"/>
                <w:b/>
                <w:sz w:val="21"/>
                <w:szCs w:val="21"/>
                <w:lang w:eastAsia="zh-CN"/>
              </w:rPr>
              <w:t>家的由招标人确定或不确定中标人。</w:t>
            </w:r>
            <w:r>
              <w:rPr>
                <w:rFonts w:ascii="宋体" w:eastAsia="宋体" w:hAnsi="宋体" w:hint="eastAsia"/>
                <w:sz w:val="21"/>
                <w:szCs w:val="21"/>
                <w:lang w:eastAsia="zh-CN"/>
              </w:rPr>
              <w:t>】</w:t>
            </w:r>
          </w:p>
        </w:tc>
      </w:tr>
      <w:tr w:rsidR="00B2088E">
        <w:trPr>
          <w:trHeight w:val="1159"/>
        </w:trPr>
        <w:tc>
          <w:tcPr>
            <w:tcW w:w="1112" w:type="dxa"/>
            <w:tcBorders>
              <w:top w:val="single" w:sz="6" w:space="0" w:color="000000"/>
              <w:bottom w:val="single" w:sz="6" w:space="0" w:color="000000"/>
              <w:right w:val="single" w:sz="6" w:space="0" w:color="000000"/>
            </w:tcBorders>
            <w:vAlign w:val="center"/>
          </w:tcPr>
          <w:p w:rsidR="00B2088E" w:rsidRDefault="00753CAB">
            <w:pPr>
              <w:pStyle w:val="Default"/>
              <w:spacing w:line="400" w:lineRule="exact"/>
              <w:jc w:val="center"/>
              <w:rPr>
                <w:rFonts w:ascii="Times New Roman"/>
                <w:b/>
                <w:color w:val="auto"/>
                <w:sz w:val="21"/>
                <w:szCs w:val="21"/>
              </w:rPr>
            </w:pPr>
            <w:r>
              <w:rPr>
                <w:rFonts w:ascii="Times New Roman"/>
                <w:b/>
                <w:color w:val="auto"/>
                <w:sz w:val="21"/>
                <w:szCs w:val="21"/>
              </w:rPr>
              <w:lastRenderedPageBreak/>
              <w:t>7.1</w:t>
            </w:r>
          </w:p>
        </w:tc>
        <w:tc>
          <w:tcPr>
            <w:tcW w:w="8066" w:type="dxa"/>
            <w:gridSpan w:val="2"/>
            <w:tcBorders>
              <w:top w:val="single" w:sz="6" w:space="0" w:color="000000"/>
              <w:left w:val="single" w:sz="6" w:space="0" w:color="000000"/>
              <w:bottom w:val="single" w:sz="6" w:space="0" w:color="000000"/>
            </w:tcBorders>
            <w:vAlign w:val="center"/>
          </w:tcPr>
          <w:p w:rsidR="00B2088E" w:rsidRDefault="00753CAB">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特别提示：投标人必须认真解读本项目招标文件的所有内容，完全响应所有条款，如有异议，必须在招标文件发出后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B2088E">
        <w:trPr>
          <w:trHeight w:val="1159"/>
        </w:trPr>
        <w:tc>
          <w:tcPr>
            <w:tcW w:w="1112" w:type="dxa"/>
            <w:tcBorders>
              <w:top w:val="single" w:sz="6" w:space="0" w:color="000000"/>
              <w:bottom w:val="single" w:sz="6" w:space="0" w:color="000000"/>
              <w:right w:val="single" w:sz="6" w:space="0" w:color="000000"/>
            </w:tcBorders>
            <w:vAlign w:val="center"/>
          </w:tcPr>
          <w:p w:rsidR="00B2088E" w:rsidRDefault="00753CAB">
            <w:pPr>
              <w:pStyle w:val="TableParagraph"/>
              <w:spacing w:before="1" w:line="242" w:lineRule="auto"/>
              <w:ind w:left="524" w:right="358"/>
              <w:jc w:val="center"/>
              <w:rPr>
                <w:b/>
                <w:sz w:val="21"/>
              </w:rPr>
            </w:pPr>
            <w:r>
              <w:rPr>
                <w:rFonts w:asciiTheme="minorEastAsia" w:hAnsiTheme="minorEastAsia"/>
                <w:b/>
                <w:sz w:val="21"/>
                <w:lang w:eastAsia="zh-CN"/>
              </w:rPr>
              <w:t>其他说明事项</w:t>
            </w:r>
          </w:p>
        </w:tc>
        <w:tc>
          <w:tcPr>
            <w:tcW w:w="8066" w:type="dxa"/>
            <w:gridSpan w:val="2"/>
            <w:tcBorders>
              <w:top w:val="single" w:sz="6" w:space="0" w:color="000000"/>
              <w:left w:val="single" w:sz="6" w:space="0" w:color="000000"/>
              <w:bottom w:val="single" w:sz="6" w:space="0" w:color="000000"/>
            </w:tcBorders>
          </w:tcPr>
          <w:p w:rsidR="00B2088E" w:rsidRDefault="00753CAB">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rsidR="00B2088E" w:rsidRDefault="00753CAB">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rsidR="00B2088E" w:rsidRDefault="00753CAB">
            <w:pPr>
              <w:spacing w:line="400" w:lineRule="exact"/>
              <w:rPr>
                <w:rFonts w:asciiTheme="minorEastAsia" w:hAnsiTheme="minorEastAsia"/>
                <w:sz w:val="21"/>
                <w:lang w:eastAsia="zh-CN"/>
              </w:rPr>
            </w:pPr>
            <w:r>
              <w:rPr>
                <w:rFonts w:asciiTheme="minorEastAsia" w:hAnsiTheme="minorEastAsia" w:hint="eastAsia"/>
                <w:b/>
                <w:sz w:val="21"/>
                <w:lang w:eastAsia="zh-CN"/>
              </w:rPr>
              <w:t>注：</w:t>
            </w:r>
            <w:r>
              <w:rPr>
                <w:rFonts w:asciiTheme="minorEastAsia" w:hAnsiTheme="minorEastAsia" w:hint="eastAsia"/>
                <w:bCs/>
                <w:sz w:val="21"/>
                <w:lang w:eastAsia="zh-CN"/>
              </w:rPr>
              <w:t>1、</w:t>
            </w:r>
            <w:r>
              <w:rPr>
                <w:rFonts w:asciiTheme="minorEastAsia" w:hAnsiTheme="minorEastAsia" w:hint="eastAsia"/>
                <w:sz w:val="21"/>
                <w:lang w:eastAsia="zh-CN"/>
              </w:rPr>
              <w:t>投标人在开标现场须提交以上所有有关证书原件和材料原件。所有复印件、网站截图和电子证件须加盖企业公章。如未提供上述证明材料的，视同投标单位放弃投标，取消投标资格。</w:t>
            </w:r>
          </w:p>
          <w:p w:rsidR="00B2088E" w:rsidRDefault="00753CAB">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rsidR="00B2088E" w:rsidRDefault="00753CAB">
            <w:pPr>
              <w:pStyle w:val="TableParagraph"/>
              <w:spacing w:line="400" w:lineRule="exact"/>
              <w:rPr>
                <w:rFonts w:asciiTheme="minorEastAsia" w:hAnsiTheme="minorEastAsia"/>
                <w:sz w:val="21"/>
                <w:lang w:eastAsia="zh-CN"/>
              </w:rPr>
            </w:pPr>
            <w:r>
              <w:rPr>
                <w:rFonts w:asciiTheme="minorEastAsia" w:hAnsiTheme="minorEastAsia"/>
                <w:sz w:val="21"/>
                <w:lang w:eastAsia="zh-CN"/>
              </w:rPr>
              <w:t>3、项目实施工程中，承包人自觉接受项目主管部门的监督管理，遵守并执行项目主管  部门及业主单位的相关规章制度。</w:t>
            </w:r>
          </w:p>
          <w:p w:rsidR="00B2088E" w:rsidRDefault="00753CAB">
            <w:pPr>
              <w:pStyle w:val="TableParagraph"/>
              <w:spacing w:line="400" w:lineRule="exact"/>
              <w:rPr>
                <w:rFonts w:asciiTheme="minorEastAsia" w:hAnsiTheme="minorEastAsia"/>
                <w:sz w:val="21"/>
                <w:lang w:eastAsia="zh-CN"/>
              </w:rPr>
            </w:pPr>
            <w:r>
              <w:rPr>
                <w:rFonts w:asciiTheme="minorEastAsia" w:hAnsiTheme="minorEastAsia"/>
                <w:sz w:val="21"/>
                <w:lang w:eastAsia="zh-CN"/>
              </w:rPr>
              <w:t>4</w:t>
            </w:r>
            <w:r>
              <w:rPr>
                <w:rFonts w:asciiTheme="minorEastAsia" w:hAnsiTheme="minorEastAsia" w:hint="eastAsia"/>
                <w:sz w:val="21"/>
                <w:lang w:eastAsia="zh-CN"/>
              </w:rPr>
              <w:t>、根据项目实况，按实际完成的工程量结算。</w:t>
            </w:r>
          </w:p>
        </w:tc>
      </w:tr>
    </w:tbl>
    <w:p w:rsidR="00B2088E" w:rsidRDefault="00B2088E">
      <w:pPr>
        <w:spacing w:before="10"/>
        <w:rPr>
          <w:rFonts w:ascii="Times New Roman" w:hAnsi="Times New Roman" w:cs="Times New Roman"/>
          <w:sz w:val="7"/>
          <w:szCs w:val="7"/>
          <w:lang w:eastAsia="zh-CN"/>
        </w:rPr>
      </w:pPr>
    </w:p>
    <w:p w:rsidR="00B2088E" w:rsidRDefault="00B2088E">
      <w:pPr>
        <w:spacing w:before="10"/>
        <w:rPr>
          <w:rFonts w:ascii="Times New Roman" w:hAnsi="Times New Roman" w:cs="Times New Roman"/>
          <w:sz w:val="7"/>
          <w:szCs w:val="7"/>
          <w:lang w:eastAsia="zh-CN"/>
        </w:rPr>
      </w:pPr>
    </w:p>
    <w:p w:rsidR="00B2088E" w:rsidRDefault="00B2088E">
      <w:pPr>
        <w:spacing w:before="10"/>
        <w:rPr>
          <w:rFonts w:ascii="Times New Roman" w:hAnsi="Times New Roman" w:cs="Times New Roman"/>
          <w:sz w:val="7"/>
          <w:szCs w:val="7"/>
          <w:lang w:eastAsia="zh-CN"/>
        </w:rPr>
      </w:pPr>
    </w:p>
    <w:p w:rsidR="00B2088E" w:rsidRDefault="00B2088E">
      <w:pPr>
        <w:spacing w:before="10"/>
        <w:rPr>
          <w:rFonts w:ascii="Times New Roman" w:hAnsi="Times New Roman" w:cs="Times New Roman"/>
          <w:sz w:val="7"/>
          <w:szCs w:val="7"/>
          <w:lang w:eastAsia="zh-CN"/>
        </w:rPr>
      </w:pPr>
    </w:p>
    <w:p w:rsidR="00B2088E" w:rsidRDefault="00B2088E">
      <w:pPr>
        <w:spacing w:before="10"/>
        <w:rPr>
          <w:rFonts w:ascii="Times New Roman" w:hAnsi="Times New Roman" w:cs="Times New Roman"/>
          <w:sz w:val="7"/>
          <w:szCs w:val="7"/>
          <w:lang w:eastAsia="zh-CN"/>
        </w:rPr>
      </w:pPr>
    </w:p>
    <w:p w:rsidR="00B2088E" w:rsidRDefault="00B2088E">
      <w:pPr>
        <w:spacing w:before="18"/>
        <w:rPr>
          <w:rFonts w:ascii="宋体" w:eastAsia="宋体" w:hAnsi="宋体" w:cs="宋体"/>
          <w:b/>
          <w:bCs/>
          <w:sz w:val="24"/>
          <w:szCs w:val="24"/>
          <w:lang w:eastAsia="zh-CN"/>
        </w:rPr>
      </w:pPr>
    </w:p>
    <w:p w:rsidR="00B2088E" w:rsidRDefault="00753CAB">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rsidR="00B2088E" w:rsidRDefault="00753CAB">
      <w:pPr>
        <w:pStyle w:val="a7"/>
        <w:spacing w:before="0" w:line="500" w:lineRule="exact"/>
        <w:ind w:left="0"/>
        <w:rPr>
          <w:rFonts w:asciiTheme="minorEastAsia" w:eastAsiaTheme="minorEastAsia" w:hAnsiTheme="minorEastAsia"/>
          <w:lang w:eastAsia="zh-CN"/>
        </w:rPr>
      </w:pPr>
      <w:bookmarkStart w:id="26" w:name="1.1_项目概况"/>
      <w:bookmarkEnd w:id="26"/>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（1）被责令停业的；</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）被暂停或取消投标资格的；</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）财产被接管或冻结的；</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）在最近三年内有骗取中标或严重违约或重大工程质量问题的；</w:t>
      </w:r>
    </w:p>
    <w:p w:rsidR="00B2088E" w:rsidRDefault="00753CAB">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rsidR="00B2088E" w:rsidRDefault="00753CAB">
      <w:pPr>
        <w:pStyle w:val="a7"/>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被省级及以上主管部门取消项目所在地的投标资格或禁止进入该区域建设市场且处于有效期内；</w:t>
      </w:r>
    </w:p>
    <w:p w:rsidR="00B2088E" w:rsidRDefault="00753CAB">
      <w:pPr>
        <w:spacing w:line="500" w:lineRule="exact"/>
        <w:rPr>
          <w:rFonts w:asciiTheme="minorEastAsia" w:hAnsiTheme="minorEastAsia" w:cs="宋体"/>
          <w:sz w:val="24"/>
          <w:szCs w:val="24"/>
          <w:lang w:eastAsia="zh-CN"/>
        </w:rPr>
      </w:pPr>
      <w:bookmarkStart w:id="27" w:name="1.5_费用承担"/>
      <w:bookmarkEnd w:id="27"/>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rsidR="00B2088E" w:rsidRDefault="00753CA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rsidR="00B2088E" w:rsidRDefault="00753CAB">
      <w:pPr>
        <w:spacing w:line="500" w:lineRule="exact"/>
        <w:rPr>
          <w:rFonts w:asciiTheme="minorEastAsia" w:hAnsiTheme="minorEastAsia" w:cs="宋体"/>
          <w:sz w:val="24"/>
          <w:szCs w:val="24"/>
          <w:lang w:eastAsia="zh-CN"/>
        </w:rPr>
      </w:pPr>
      <w:bookmarkStart w:id="28" w:name="1.6_保密"/>
      <w:bookmarkEnd w:id="28"/>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rsidR="00B2088E" w:rsidRDefault="00753CAB">
      <w:pPr>
        <w:spacing w:line="500" w:lineRule="exact"/>
        <w:rPr>
          <w:rFonts w:asciiTheme="minorEastAsia" w:hAnsiTheme="minorEastAsia" w:cs="宋体"/>
          <w:b/>
          <w:bCs/>
          <w:w w:val="99"/>
          <w:sz w:val="24"/>
          <w:szCs w:val="24"/>
          <w:lang w:eastAsia="zh-CN"/>
        </w:rPr>
      </w:pPr>
      <w:bookmarkStart w:id="29" w:name="1.7_语言文字"/>
      <w:bookmarkEnd w:id="2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rsidR="00B2088E" w:rsidRDefault="00753CAB">
      <w:pPr>
        <w:spacing w:line="500" w:lineRule="exact"/>
        <w:rPr>
          <w:rFonts w:asciiTheme="minorEastAsia" w:hAnsiTheme="minorEastAsia"/>
          <w:lang w:eastAsia="zh-CN"/>
        </w:rPr>
      </w:pPr>
      <w:r>
        <w:rPr>
          <w:rFonts w:asciiTheme="minorEastAsia" w:hAnsiTheme="minorEastAsia" w:cs="宋体"/>
          <w:sz w:val="24"/>
          <w:szCs w:val="24"/>
          <w:lang w:eastAsia="zh-CN"/>
        </w:rPr>
        <w:lastRenderedPageBreak/>
        <w:t>除专用术语外，与招标投标有关的语言均使用中文。必要时专用术语应附有中文</w:t>
      </w:r>
      <w:r>
        <w:rPr>
          <w:rFonts w:asciiTheme="minorEastAsia" w:hAnsiTheme="minorEastAsia"/>
          <w:sz w:val="24"/>
          <w:szCs w:val="24"/>
          <w:lang w:eastAsia="zh-CN"/>
        </w:rPr>
        <w:t>注释。</w:t>
      </w:r>
    </w:p>
    <w:p w:rsidR="00B2088E" w:rsidRDefault="00753CAB">
      <w:pPr>
        <w:spacing w:line="500" w:lineRule="exact"/>
        <w:rPr>
          <w:rFonts w:asciiTheme="minorEastAsia" w:hAnsiTheme="minorEastAsia" w:cs="宋体"/>
          <w:b/>
          <w:bCs/>
          <w:w w:val="99"/>
          <w:sz w:val="24"/>
          <w:szCs w:val="24"/>
          <w:lang w:eastAsia="zh-CN"/>
        </w:rPr>
      </w:pPr>
      <w:bookmarkStart w:id="30" w:name="1.8_计量单位"/>
      <w:bookmarkEnd w:id="3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rsidR="00B2088E" w:rsidRDefault="00753CA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所有计量均采用中华人民共和国法定计量单位。 </w:t>
      </w:r>
      <w:bookmarkStart w:id="31" w:name="1.9_踏勘现场"/>
      <w:bookmarkEnd w:id="31"/>
    </w:p>
    <w:p w:rsidR="00B2088E" w:rsidRDefault="00753CAB">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招标人在踏勘现场中介绍的工程场地和相关的周边环境情况，供投标人在编制投标文件时参考，招标人不对投标人据此作出的判断和决策负责。</w:t>
      </w:r>
    </w:p>
    <w:p w:rsidR="00B2088E" w:rsidRDefault="00753CAB">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招标人提供的本合同工程</w:t>
      </w:r>
      <w:r>
        <w:rPr>
          <w:rFonts w:asciiTheme="minorEastAsia" w:eastAsiaTheme="minorEastAsia" w:hAnsiTheme="minorEastAsia" w:hint="eastAsia"/>
          <w:lang w:eastAsia="zh-CN"/>
        </w:rPr>
        <w:t>相关</w:t>
      </w:r>
      <w:r>
        <w:rPr>
          <w:rFonts w:asciiTheme="minorEastAsia" w:eastAsiaTheme="minorEastAsia" w:hAnsiTheme="minorEastAsia"/>
          <w:lang w:eastAsia="zh-CN"/>
        </w:rPr>
        <w:t>参考资料，并不构成合同文件的组成部分，投标人应对自己对上述资料的解释、推论和应用负责，招标人不对投标人据此作出的判断和决策承担任何责任。</w:t>
      </w:r>
      <w:bookmarkStart w:id="32" w:name="1.10_投标预备会"/>
      <w:bookmarkEnd w:id="32"/>
    </w:p>
    <w:p w:rsidR="00B2088E" w:rsidRDefault="00753CAB">
      <w:pPr>
        <w:spacing w:line="500" w:lineRule="exact"/>
        <w:rPr>
          <w:rFonts w:asciiTheme="minorEastAsia" w:hAnsiTheme="minorEastAsia" w:cs="宋体"/>
          <w:b/>
          <w:bCs/>
          <w:w w:val="99"/>
          <w:sz w:val="24"/>
          <w:szCs w:val="24"/>
          <w:lang w:eastAsia="zh-CN"/>
        </w:rPr>
      </w:pPr>
      <w:bookmarkStart w:id="33" w:name="1.11_分包"/>
      <w:bookmarkEnd w:id="33"/>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rsidR="00B2088E" w:rsidRDefault="00753CA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rsidR="00B2088E" w:rsidRDefault="00753CAB">
      <w:pPr>
        <w:pStyle w:val="a7"/>
        <w:spacing w:before="0" w:line="500" w:lineRule="exact"/>
        <w:ind w:left="0"/>
        <w:rPr>
          <w:rFonts w:asciiTheme="minorEastAsia" w:eastAsiaTheme="minorEastAsia" w:hAnsiTheme="minorEastAsia" w:cs="宋体"/>
          <w:b/>
          <w:bCs/>
          <w:w w:val="99"/>
          <w:lang w:eastAsia="zh-CN"/>
        </w:rPr>
      </w:pPr>
      <w:bookmarkStart w:id="34" w:name="1.12_偏离"/>
      <w:bookmarkEnd w:id="34"/>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rsidR="00B2088E" w:rsidRDefault="00753CAB">
      <w:pPr>
        <w:spacing w:line="500" w:lineRule="exact"/>
        <w:rPr>
          <w:rFonts w:asciiTheme="minorEastAsia" w:hAnsiTheme="minorEastAsia" w:cs="宋体"/>
          <w:sz w:val="24"/>
          <w:szCs w:val="24"/>
          <w:lang w:eastAsia="zh-CN"/>
        </w:rPr>
      </w:pPr>
      <w:bookmarkStart w:id="35" w:name="2._招标文件"/>
      <w:bookmarkEnd w:id="35"/>
      <w:r>
        <w:rPr>
          <w:rFonts w:asciiTheme="minorEastAsia" w:hAnsiTheme="minorEastAsia" w:cs="宋体"/>
          <w:b/>
          <w:bCs/>
          <w:sz w:val="24"/>
          <w:szCs w:val="24"/>
          <w:lang w:eastAsia="zh-CN"/>
        </w:rPr>
        <w:t>2.招标文件</w:t>
      </w:r>
    </w:p>
    <w:p w:rsidR="00B2088E" w:rsidRDefault="00753CAB">
      <w:pPr>
        <w:spacing w:line="500" w:lineRule="exact"/>
        <w:rPr>
          <w:rFonts w:asciiTheme="minorEastAsia" w:hAnsiTheme="minorEastAsia" w:cs="宋体"/>
          <w:b/>
          <w:bCs/>
          <w:sz w:val="24"/>
          <w:szCs w:val="24"/>
          <w:lang w:eastAsia="zh-CN"/>
        </w:rPr>
      </w:pPr>
      <w:bookmarkStart w:id="36" w:name="2.1_招标文件的组成"/>
      <w:bookmarkEnd w:id="36"/>
      <w:r>
        <w:rPr>
          <w:rFonts w:asciiTheme="minorEastAsia" w:hAnsiTheme="minorEastAsia" w:cs="宋体"/>
          <w:b/>
          <w:bCs/>
          <w:sz w:val="24"/>
          <w:szCs w:val="24"/>
          <w:lang w:eastAsia="zh-CN"/>
        </w:rPr>
        <w:t>2.1招标文件的组成</w:t>
      </w:r>
    </w:p>
    <w:p w:rsidR="00B2088E" w:rsidRDefault="00753CA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rsidR="00B2088E" w:rsidRDefault="00753CAB">
      <w:pPr>
        <w:spacing w:line="500" w:lineRule="exact"/>
        <w:rPr>
          <w:rFonts w:asciiTheme="minorEastAsia" w:hAnsiTheme="minorEastAsia" w:cs="宋体"/>
          <w:sz w:val="24"/>
          <w:szCs w:val="24"/>
          <w:lang w:eastAsia="zh-CN"/>
        </w:rPr>
      </w:pPr>
      <w:bookmarkStart w:id="37" w:name="2.2_招标文件的澄清"/>
      <w:bookmarkEnd w:id="37"/>
      <w:r>
        <w:rPr>
          <w:rFonts w:asciiTheme="minorEastAsia" w:hAnsiTheme="minorEastAsia" w:cs="宋体"/>
          <w:b/>
          <w:bCs/>
          <w:sz w:val="24"/>
          <w:szCs w:val="24"/>
          <w:lang w:eastAsia="zh-CN"/>
        </w:rPr>
        <w:lastRenderedPageBreak/>
        <w:t>2.2招标文件的澄清</w:t>
      </w:r>
    </w:p>
    <w:p w:rsidR="00B2088E" w:rsidRDefault="00753CAB">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B2088E" w:rsidRDefault="00753CAB">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rsidR="00B2088E" w:rsidRDefault="00753CAB">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rsidR="00B2088E" w:rsidRDefault="00753CAB">
      <w:pPr>
        <w:spacing w:line="500" w:lineRule="exact"/>
        <w:rPr>
          <w:rFonts w:asciiTheme="minorEastAsia" w:hAnsiTheme="minorEastAsia" w:cs="宋体"/>
          <w:b/>
          <w:bCs/>
          <w:sz w:val="24"/>
          <w:szCs w:val="24"/>
          <w:lang w:eastAsia="zh-CN"/>
        </w:rPr>
      </w:pPr>
      <w:bookmarkStart w:id="38" w:name="2.3_招标文件的修改"/>
      <w:bookmarkEnd w:id="38"/>
      <w:r>
        <w:rPr>
          <w:rFonts w:asciiTheme="minorEastAsia" w:hAnsiTheme="minorEastAsia" w:cs="宋体"/>
          <w:b/>
          <w:bCs/>
          <w:sz w:val="24"/>
          <w:szCs w:val="24"/>
          <w:lang w:eastAsia="zh-CN"/>
        </w:rPr>
        <w:t>2.3招标文件的修改</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天前，招标人可以补遗书形式修改招标文件，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9" w:name="3._投标文件"/>
      <w:bookmarkEnd w:id="39"/>
      <w:r>
        <w:rPr>
          <w:rFonts w:asciiTheme="minorEastAsia" w:eastAsiaTheme="minorEastAsia" w:hAnsiTheme="minorEastAsia"/>
          <w:lang w:eastAsia="zh-CN"/>
        </w:rPr>
        <w:t>应在投标人须知前附表规定的时间内确认已收到该修改。</w:t>
      </w:r>
    </w:p>
    <w:p w:rsidR="00B2088E" w:rsidRDefault="00753CAB">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rsidR="00B2088E" w:rsidRDefault="00753CAB">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1</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日内作出答复；作出答复前，将暂停招标投标活动。</w:t>
      </w:r>
    </w:p>
    <w:p w:rsidR="00B2088E" w:rsidRDefault="00753CAB">
      <w:pPr>
        <w:pStyle w:val="a7"/>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rsidR="00B2088E" w:rsidRDefault="00753CAB">
      <w:pPr>
        <w:spacing w:line="500" w:lineRule="exact"/>
        <w:rPr>
          <w:rFonts w:asciiTheme="minorEastAsia" w:hAnsiTheme="minorEastAsia" w:cs="宋体"/>
          <w:sz w:val="24"/>
          <w:szCs w:val="24"/>
          <w:lang w:eastAsia="zh-CN"/>
        </w:rPr>
      </w:pPr>
      <w:bookmarkStart w:id="40" w:name="3.1_投标文件的组成"/>
      <w:bookmarkEnd w:id="40"/>
      <w:r>
        <w:rPr>
          <w:rFonts w:asciiTheme="minorEastAsia" w:hAnsiTheme="minorEastAsia" w:cs="宋体"/>
          <w:b/>
          <w:bCs/>
          <w:sz w:val="24"/>
          <w:szCs w:val="24"/>
          <w:lang w:eastAsia="zh-CN"/>
        </w:rPr>
        <w:t>3.1投标文件的组成</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rsidR="00B2088E" w:rsidRDefault="00753CAB">
      <w:pPr>
        <w:adjustRightInd w:val="0"/>
        <w:snapToGrid w:val="0"/>
        <w:spacing w:line="500" w:lineRule="exact"/>
        <w:rPr>
          <w:rFonts w:ascii="宋体" w:eastAsia="宋体" w:hAnsi="宋体" w:cs="宋体"/>
          <w:sz w:val="24"/>
          <w:szCs w:val="24"/>
          <w:lang w:eastAsia="zh-CN"/>
        </w:rPr>
      </w:pPr>
      <w:bookmarkStart w:id="41" w:name="3.2_投标报价"/>
      <w:bookmarkEnd w:id="41"/>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rsidR="00B2088E" w:rsidRDefault="00753CAB">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rsidR="00B2088E" w:rsidRDefault="00753CAB">
      <w:pPr>
        <w:pStyle w:val="a7"/>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rsidR="00B2088E" w:rsidRDefault="00753CAB">
      <w:pPr>
        <w:pStyle w:val="a7"/>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rsidR="00B2088E" w:rsidRDefault="00753CAB">
      <w:pPr>
        <w:pStyle w:val="a7"/>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rsidR="00B2088E" w:rsidRDefault="00753CAB">
      <w:pPr>
        <w:pStyle w:val="a7"/>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rsidR="00B2088E" w:rsidRDefault="00753CAB">
      <w:pPr>
        <w:spacing w:line="500" w:lineRule="exact"/>
        <w:rPr>
          <w:rFonts w:asciiTheme="minorEastAsia" w:hAnsiTheme="minorEastAsia" w:cs="宋体"/>
          <w:sz w:val="24"/>
          <w:szCs w:val="24"/>
          <w:lang w:eastAsia="zh-CN"/>
        </w:rPr>
      </w:pPr>
      <w:bookmarkStart w:id="42" w:name="3.3_投标有效期"/>
      <w:bookmarkStart w:id="43" w:name="3.4_投标保证金"/>
      <w:bookmarkEnd w:id="42"/>
      <w:bookmarkEnd w:id="43"/>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有下列情形之一的，投标保证金将不予退还：</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rsidR="00B2088E" w:rsidRDefault="00753CAB">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44" w:name="3.5_资格审查资料"/>
      <w:bookmarkEnd w:id="44"/>
    </w:p>
    <w:p w:rsidR="00B2088E" w:rsidRDefault="00753CAB">
      <w:pPr>
        <w:spacing w:line="500" w:lineRule="exact"/>
        <w:rPr>
          <w:rFonts w:asciiTheme="minorEastAsia" w:hAnsiTheme="minorEastAsia" w:cs="宋体"/>
          <w:sz w:val="24"/>
          <w:szCs w:val="24"/>
          <w:lang w:eastAsia="zh-CN"/>
        </w:rPr>
      </w:pPr>
      <w:bookmarkStart w:id="45" w:name="3.7_投标文件的编制"/>
      <w:bookmarkEnd w:id="45"/>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rsidR="00B2088E" w:rsidRDefault="00753CAB">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rsidR="00B2088E" w:rsidRDefault="00753CAB">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投标文件应当对招标文件有关工期、投标有效期、质量要求、技术标准和要求、招标范围等实质性内容作出响应。</w:t>
      </w:r>
    </w:p>
    <w:p w:rsidR="00B2088E" w:rsidRDefault="00753CAB">
      <w:pPr>
        <w:spacing w:line="500" w:lineRule="exact"/>
        <w:rPr>
          <w:rFonts w:asciiTheme="minorEastAsia" w:hAnsiTheme="minorEastAsia" w:cs="宋体"/>
          <w:sz w:val="24"/>
          <w:szCs w:val="24"/>
          <w:lang w:eastAsia="zh-CN"/>
        </w:rPr>
      </w:pPr>
      <w:bookmarkStart w:id="46" w:name="6._评标"/>
      <w:bookmarkEnd w:id="46"/>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rsidR="00B2088E" w:rsidRDefault="00753CAB">
      <w:pPr>
        <w:pStyle w:val="a7"/>
        <w:spacing w:before="0" w:line="500" w:lineRule="exact"/>
        <w:ind w:left="0"/>
        <w:rPr>
          <w:rFonts w:asciiTheme="minorEastAsia" w:eastAsiaTheme="minorEastAsia" w:hAnsiTheme="minorEastAsia"/>
          <w:lang w:eastAsia="zh-CN"/>
        </w:rPr>
      </w:pPr>
      <w:bookmarkStart w:id="47" w:name="6.1_评标委员会"/>
      <w:bookmarkEnd w:id="47"/>
      <w:r>
        <w:rPr>
          <w:rFonts w:asciiTheme="minorEastAsia" w:eastAsiaTheme="minorEastAsia" w:hAnsiTheme="minorEastAsia" w:hint="eastAsia"/>
          <w:lang w:eastAsia="zh-CN"/>
        </w:rPr>
        <w:t>招标人将在发布招标公告的网站公示各标段中标候选人，接受社会监督。</w:t>
      </w:r>
    </w:p>
    <w:p w:rsidR="00B2088E" w:rsidRDefault="00753CAB">
      <w:pPr>
        <w:spacing w:line="500" w:lineRule="exact"/>
        <w:rPr>
          <w:rFonts w:asciiTheme="minorEastAsia" w:hAnsiTheme="minorEastAsia" w:cs="宋体"/>
          <w:sz w:val="24"/>
          <w:szCs w:val="24"/>
          <w:lang w:eastAsia="zh-CN"/>
        </w:rPr>
      </w:pPr>
      <w:bookmarkStart w:id="48" w:name="7._合同授予"/>
      <w:bookmarkEnd w:id="48"/>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rsidR="00B2088E" w:rsidRDefault="00753CAB">
      <w:pPr>
        <w:spacing w:line="440" w:lineRule="exact"/>
        <w:rPr>
          <w:rFonts w:ascii="宋体" w:hAnsi="宋体"/>
          <w:bCs/>
          <w:sz w:val="24"/>
          <w:lang w:eastAsia="zh-CN"/>
        </w:rPr>
      </w:pPr>
      <w:bookmarkStart w:id="49" w:name="7.1_定标方式"/>
      <w:bookmarkEnd w:id="49"/>
      <w:r>
        <w:rPr>
          <w:rFonts w:ascii="宋体" w:hAnsi="宋体" w:hint="eastAsia"/>
          <w:bCs/>
          <w:sz w:val="24"/>
          <w:lang w:eastAsia="zh-CN"/>
        </w:rPr>
        <w:t>5.1  评标结果异议</w:t>
      </w:r>
    </w:p>
    <w:p w:rsidR="00B2088E" w:rsidRDefault="00753CAB">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日内作出答复；作出答复前，将暂停招标投标活动。</w:t>
      </w:r>
    </w:p>
    <w:p w:rsidR="00B2088E" w:rsidRDefault="00753CAB">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rsidR="00B2088E" w:rsidRDefault="00753CAB">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rsidR="00B2088E" w:rsidRDefault="00753CAB">
      <w:pPr>
        <w:spacing w:line="440" w:lineRule="exact"/>
        <w:rPr>
          <w:rFonts w:ascii="宋体" w:hAnsi="宋体"/>
          <w:b/>
          <w:sz w:val="24"/>
          <w:lang w:eastAsia="zh-CN"/>
        </w:rPr>
      </w:pPr>
      <w:r>
        <w:rPr>
          <w:rFonts w:ascii="宋体" w:hAnsi="宋体" w:hint="eastAsia"/>
          <w:b/>
          <w:sz w:val="24"/>
          <w:lang w:eastAsia="zh-CN"/>
        </w:rPr>
        <w:t>5.3  中标结果公告</w:t>
      </w:r>
    </w:p>
    <w:p w:rsidR="00B2088E" w:rsidRDefault="00753CAB">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rsidR="00B2088E" w:rsidRDefault="00753CAB">
      <w:pPr>
        <w:pStyle w:val="a7"/>
        <w:spacing w:before="0" w:line="500" w:lineRule="exact"/>
        <w:ind w:left="0"/>
        <w:rPr>
          <w:rFonts w:asciiTheme="minorEastAsia" w:eastAsiaTheme="minorEastAsia" w:hAnsiTheme="minorEastAsia"/>
          <w:lang w:eastAsia="zh-CN"/>
        </w:rPr>
      </w:pPr>
      <w:bookmarkStart w:id="50" w:name="7.3_履约担保"/>
      <w:bookmarkStart w:id="51" w:name="7.2_中标通知"/>
      <w:bookmarkEnd w:id="50"/>
      <w:bookmarkEnd w:id="51"/>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rsidR="00B2088E" w:rsidRDefault="00753CAB">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rsidR="00B2088E" w:rsidRDefault="00753CAB">
      <w:pPr>
        <w:pStyle w:val="a7"/>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w:t>
      </w:r>
      <w:r>
        <w:rPr>
          <w:rFonts w:asciiTheme="minorEastAsia" w:eastAsiaTheme="minorEastAsia" w:hAnsiTheme="minorEastAsia"/>
          <w:lang w:eastAsia="zh-CN"/>
        </w:rPr>
        <w:lastRenderedPageBreak/>
        <w:t>额的，中标人还应当对超过部分予以赔偿。</w:t>
      </w:r>
    </w:p>
    <w:p w:rsidR="00B2088E" w:rsidRDefault="00753CAB">
      <w:pPr>
        <w:pStyle w:val="a7"/>
        <w:spacing w:before="0" w:line="500" w:lineRule="exact"/>
        <w:ind w:left="0"/>
        <w:rPr>
          <w:rFonts w:asciiTheme="minorEastAsia" w:eastAsiaTheme="minorEastAsia" w:hAnsiTheme="minorEastAsia"/>
          <w:lang w:eastAsia="zh-CN"/>
        </w:rPr>
      </w:pPr>
      <w:bookmarkStart w:id="52" w:name="7.4_签订合同"/>
      <w:bookmarkEnd w:id="52"/>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发出中标通知后，招标人无正当理由拒签合同的，招标人向中标人退还投标保证金；给中标人造成损失的，还应当赔偿损失。</w:t>
      </w:r>
    </w:p>
    <w:p w:rsidR="00B2088E" w:rsidRDefault="00753CAB">
      <w:pPr>
        <w:pStyle w:val="a7"/>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rsidR="00B2088E" w:rsidRDefault="00753CAB">
      <w:pPr>
        <w:pStyle w:val="a7"/>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rsidR="00B2088E" w:rsidRDefault="00753CAB">
      <w:pPr>
        <w:spacing w:line="460" w:lineRule="exact"/>
        <w:rPr>
          <w:rFonts w:asciiTheme="minorEastAsia" w:hAnsiTheme="minorEastAsia" w:cs="宋体"/>
          <w:sz w:val="24"/>
          <w:szCs w:val="24"/>
          <w:lang w:eastAsia="zh-CN"/>
        </w:rPr>
      </w:pPr>
      <w:bookmarkStart w:id="53" w:name="9._纪律和监督"/>
      <w:bookmarkStart w:id="54" w:name="8._重新招标和不再招标"/>
      <w:bookmarkEnd w:id="53"/>
      <w:bookmarkEnd w:id="54"/>
      <w:r>
        <w:rPr>
          <w:rFonts w:asciiTheme="minorEastAsia" w:hAnsiTheme="minorEastAsia" w:cs="宋体"/>
          <w:b/>
          <w:bCs/>
          <w:sz w:val="24"/>
          <w:szCs w:val="24"/>
          <w:lang w:eastAsia="zh-CN"/>
        </w:rPr>
        <w:t>6.纪律和监督</w:t>
      </w:r>
    </w:p>
    <w:p w:rsidR="00B2088E" w:rsidRDefault="00753CAB">
      <w:pPr>
        <w:pStyle w:val="a7"/>
        <w:spacing w:before="0" w:line="460" w:lineRule="exact"/>
        <w:ind w:left="0"/>
        <w:rPr>
          <w:rFonts w:asciiTheme="minorEastAsia" w:eastAsiaTheme="minorEastAsia" w:hAnsiTheme="minorEastAsia"/>
          <w:lang w:eastAsia="zh-CN"/>
        </w:rPr>
      </w:pPr>
      <w:bookmarkStart w:id="55" w:name="9.1_对招标人的纪律要求"/>
      <w:bookmarkEnd w:id="55"/>
      <w:r>
        <w:rPr>
          <w:rFonts w:asciiTheme="minorEastAsia" w:eastAsiaTheme="minorEastAsia" w:hAnsiTheme="minorEastAsia"/>
          <w:lang w:eastAsia="zh-CN"/>
        </w:rPr>
        <w:t xml:space="preserve">6.1 对招标人的纪律要求招标人不得泄漏招标投标活动中应当保密的情况和资料，不得与投标人串通损害国家利益、社会公共利益或者他人合法权益。 </w:t>
      </w:r>
      <w:bookmarkStart w:id="56" w:name="9.2_对投标人的纪律要求"/>
      <w:bookmarkEnd w:id="56"/>
    </w:p>
    <w:p w:rsidR="00B2088E" w:rsidRDefault="00753CAB">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6.2 对投标人的纪律要求</w:t>
      </w:r>
    </w:p>
    <w:p w:rsidR="00B2088E" w:rsidRDefault="00753CAB">
      <w:pPr>
        <w:pStyle w:val="a7"/>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B2088E" w:rsidRDefault="00753CAB">
      <w:pPr>
        <w:pStyle w:val="a7"/>
        <w:spacing w:before="0" w:line="460" w:lineRule="exact"/>
        <w:ind w:left="0"/>
        <w:rPr>
          <w:rFonts w:asciiTheme="minorEastAsia" w:eastAsiaTheme="minorEastAsia" w:hAnsiTheme="minorEastAsia"/>
          <w:lang w:eastAsia="zh-CN"/>
        </w:rPr>
      </w:pPr>
      <w:bookmarkStart w:id="57" w:name="9.3_对评标委员会成员的纪律要求"/>
      <w:bookmarkEnd w:id="57"/>
      <w:r>
        <w:rPr>
          <w:rFonts w:asciiTheme="minorEastAsia" w:eastAsiaTheme="minorEastAsia" w:hAnsiTheme="minorEastAsia"/>
          <w:lang w:eastAsia="zh-CN"/>
        </w:rPr>
        <w:t xml:space="preserve">6.3 对评标委员会成员的纪律要求 </w:t>
      </w:r>
    </w:p>
    <w:p w:rsidR="00B2088E" w:rsidRDefault="00753CAB">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rsidR="00B2088E" w:rsidRDefault="00753CAB">
      <w:pPr>
        <w:pStyle w:val="a7"/>
        <w:spacing w:before="0" w:line="460" w:lineRule="exact"/>
        <w:ind w:left="0"/>
        <w:rPr>
          <w:rFonts w:asciiTheme="minorEastAsia" w:eastAsiaTheme="minorEastAsia" w:hAnsiTheme="minorEastAsia"/>
          <w:lang w:eastAsia="zh-CN"/>
        </w:rPr>
      </w:pPr>
      <w:bookmarkStart w:id="58" w:name="9.4_对与评标活动有关的工作人员的纪律要求"/>
      <w:bookmarkEnd w:id="58"/>
      <w:r>
        <w:rPr>
          <w:rFonts w:asciiTheme="minorEastAsia" w:eastAsiaTheme="minorEastAsia" w:hAnsiTheme="minorEastAsia"/>
          <w:lang w:eastAsia="zh-CN"/>
        </w:rPr>
        <w:t>6.4 对与评标活动有关的工作人员的纪律要求</w:t>
      </w:r>
    </w:p>
    <w:p w:rsidR="00B2088E" w:rsidRDefault="00753CAB">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B2088E" w:rsidRDefault="00753CAB">
      <w:pPr>
        <w:pStyle w:val="a7"/>
        <w:spacing w:before="0" w:line="460" w:lineRule="exact"/>
        <w:ind w:left="0"/>
        <w:rPr>
          <w:rFonts w:asciiTheme="minorEastAsia" w:eastAsiaTheme="minorEastAsia" w:hAnsiTheme="minorEastAsia"/>
          <w:lang w:eastAsia="zh-CN"/>
        </w:rPr>
      </w:pPr>
      <w:bookmarkStart w:id="59" w:name="9.5_投诉"/>
      <w:bookmarkEnd w:id="59"/>
      <w:r>
        <w:rPr>
          <w:rFonts w:asciiTheme="minorEastAsia" w:eastAsiaTheme="minorEastAsia" w:hAnsiTheme="minorEastAsia"/>
          <w:lang w:eastAsia="zh-CN"/>
        </w:rPr>
        <w:t>6.5 投诉</w:t>
      </w:r>
    </w:p>
    <w:p w:rsidR="00B2088E" w:rsidRDefault="00753CAB">
      <w:pPr>
        <w:pStyle w:val="a7"/>
        <w:spacing w:before="0" w:line="460" w:lineRule="exact"/>
        <w:ind w:left="0"/>
        <w:rPr>
          <w:lang w:eastAsia="zh-CN"/>
        </w:rPr>
      </w:pPr>
      <w:r>
        <w:rPr>
          <w:rFonts w:hint="eastAsia"/>
          <w:lang w:eastAsia="zh-CN"/>
        </w:rPr>
        <w:lastRenderedPageBreak/>
        <w:t>投诉人和其它利害关系人认为本次招标活动不符合法律、行政法规规定的，可以自知道或应当知道之日起3日内向有关行政监督部门投诉。投诉应有明确的请求和必要的证明材料。</w:t>
      </w:r>
    </w:p>
    <w:p w:rsidR="00B2088E" w:rsidRDefault="00753CAB">
      <w:pPr>
        <w:pStyle w:val="a7"/>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rsidR="00B2088E" w:rsidRDefault="00753CAB">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7.需要补充的其他内容</w:t>
      </w:r>
    </w:p>
    <w:p w:rsidR="00B2088E" w:rsidRDefault="00753CAB">
      <w:pPr>
        <w:pStyle w:val="a7"/>
        <w:spacing w:before="0" w:line="460" w:lineRule="exact"/>
        <w:rPr>
          <w:color w:val="FF0000"/>
          <w:lang w:eastAsia="zh-CN"/>
        </w:rPr>
      </w:pPr>
      <w:bookmarkStart w:id="60" w:name="10.1自购买招标文件之日起，投标人应保证其提供的联系方式（电话、传真、电子邮件"/>
      <w:bookmarkEnd w:id="60"/>
      <w:r>
        <w:rPr>
          <w:lang w:eastAsia="zh-CN"/>
        </w:rPr>
        <w:t>7</w:t>
      </w:r>
      <w:r>
        <w:rPr>
          <w:rFonts w:hint="eastAsia"/>
          <w:lang w:eastAsia="zh-CN"/>
        </w:rPr>
        <w:t>.1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w:t>
      </w:r>
      <w:r>
        <w:rPr>
          <w:rFonts w:cs="宋体" w:hint="eastAsia"/>
          <w:color w:val="FF0000"/>
          <w:lang w:eastAsia="zh-CN"/>
        </w:rPr>
        <w:t>招标人收到投标保证金当天，</w:t>
      </w:r>
      <w:r>
        <w:rPr>
          <w:rFonts w:hint="eastAsia"/>
          <w:color w:val="FF0000"/>
          <w:lang w:eastAsia="zh-CN"/>
        </w:rPr>
        <w:t>招标人的各项通知、文件均发至投标人邮箱，即默认为已送达投标人，若因投标人未及时上网查收等原因导致的不利后果由投标人自行承担。</w:t>
      </w:r>
    </w:p>
    <w:p w:rsidR="00B2088E" w:rsidRDefault="00753CAB">
      <w:pPr>
        <w:pStyle w:val="a7"/>
        <w:spacing w:before="0" w:line="460" w:lineRule="exact"/>
        <w:rPr>
          <w:lang w:eastAsia="zh-CN"/>
        </w:rPr>
      </w:pPr>
      <w:r>
        <w:rPr>
          <w:lang w:eastAsia="zh-CN"/>
        </w:rPr>
        <w:t>需要补充的其他内容：见投标人须知前附表。</w:t>
      </w:r>
    </w:p>
    <w:p w:rsidR="00B2088E" w:rsidRDefault="00B2088E">
      <w:pPr>
        <w:pStyle w:val="a7"/>
        <w:spacing w:before="0" w:line="500" w:lineRule="exact"/>
        <w:ind w:left="0"/>
        <w:rPr>
          <w:lang w:eastAsia="zh-CN"/>
        </w:rPr>
      </w:pPr>
    </w:p>
    <w:p w:rsidR="00B2088E" w:rsidRDefault="00B2088E">
      <w:pPr>
        <w:spacing w:line="360" w:lineRule="exact"/>
        <w:ind w:left="240"/>
        <w:rPr>
          <w:rFonts w:ascii="宋体" w:eastAsia="宋体" w:hAnsi="宋体" w:cs="宋体"/>
          <w:b/>
          <w:bCs/>
          <w:spacing w:val="-1"/>
          <w:sz w:val="28"/>
          <w:szCs w:val="28"/>
          <w:lang w:eastAsia="zh-CN"/>
        </w:rPr>
      </w:pPr>
      <w:bookmarkStart w:id="61" w:name="10._需要补充的其他内容"/>
      <w:bookmarkStart w:id="62" w:name="附表一：开标记录表"/>
      <w:bookmarkEnd w:id="61"/>
      <w:bookmarkEnd w:id="62"/>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ind w:left="240"/>
        <w:rPr>
          <w:rFonts w:ascii="宋体" w:eastAsia="宋体" w:hAnsi="宋体" w:cs="宋体"/>
          <w:b/>
          <w:bCs/>
          <w:spacing w:val="-1"/>
          <w:sz w:val="28"/>
          <w:szCs w:val="28"/>
          <w:lang w:eastAsia="zh-CN"/>
        </w:rPr>
      </w:pPr>
    </w:p>
    <w:p w:rsidR="00B2088E" w:rsidRDefault="00B2088E">
      <w:pPr>
        <w:spacing w:line="360" w:lineRule="exact"/>
        <w:rPr>
          <w:rFonts w:ascii="宋体" w:eastAsia="宋体" w:hAnsi="宋体" w:cs="宋体"/>
          <w:b/>
          <w:bCs/>
          <w:spacing w:val="-1"/>
          <w:sz w:val="28"/>
          <w:szCs w:val="28"/>
          <w:lang w:eastAsia="zh-CN"/>
        </w:rPr>
      </w:pPr>
    </w:p>
    <w:p w:rsidR="00B2088E" w:rsidRDefault="00753CAB">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t>附表一：开标记录表</w:t>
      </w:r>
    </w:p>
    <w:p w:rsidR="00B2088E" w:rsidRDefault="00753CAB">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（项目名称）</w:t>
      </w:r>
      <w:r>
        <w:rPr>
          <w:rFonts w:ascii="宋体" w:eastAsia="宋体" w:hAnsi="宋体" w:cs="宋体"/>
          <w:b/>
          <w:bCs/>
          <w:sz w:val="28"/>
          <w:szCs w:val="28"/>
          <w:lang w:eastAsia="zh-CN"/>
        </w:rPr>
        <w:t>开标记录表</w:t>
      </w:r>
    </w:p>
    <w:p w:rsidR="00B2088E" w:rsidRDefault="00753CAB">
      <w:pPr>
        <w:pStyle w:val="a7"/>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rsidR="00B2088E" w:rsidRDefault="00B2088E">
      <w:pPr>
        <w:spacing w:before="10"/>
        <w:rPr>
          <w:rFonts w:ascii="宋体" w:eastAsia="宋体" w:hAnsi="宋体" w:cs="宋体"/>
          <w:sz w:val="2"/>
          <w:szCs w:val="2"/>
          <w:lang w:eastAsia="zh-CN"/>
        </w:rPr>
      </w:pPr>
    </w:p>
    <w:tbl>
      <w:tblPr>
        <w:tblStyle w:val="TableNormal"/>
        <w:tblW w:w="0" w:type="auto"/>
        <w:tblInd w:w="15" w:type="dxa"/>
        <w:tblLayout w:type="fixed"/>
        <w:tblLook w:val="04A0"/>
      </w:tblPr>
      <w:tblGrid>
        <w:gridCol w:w="741"/>
        <w:gridCol w:w="2018"/>
        <w:gridCol w:w="1316"/>
        <w:gridCol w:w="1326"/>
        <w:gridCol w:w="1288"/>
        <w:gridCol w:w="1325"/>
        <w:gridCol w:w="1324"/>
      </w:tblGrid>
      <w:tr w:rsidR="00B2088E">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rsidR="00B2088E" w:rsidRDefault="00753CAB">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rsidR="00B2088E" w:rsidRDefault="00753CAB">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rsidR="00B2088E" w:rsidRDefault="00753CAB">
            <w:pPr>
              <w:pStyle w:val="TableParagraph"/>
              <w:spacing w:before="117"/>
              <w:ind w:left="640"/>
              <w:rPr>
                <w:rFonts w:ascii="宋体" w:eastAsia="宋体" w:hAnsi="宋体" w:cs="宋体"/>
                <w:sz w:val="24"/>
                <w:szCs w:val="24"/>
              </w:rPr>
            </w:pPr>
            <w:r>
              <w:rPr>
                <w:rFonts w:ascii="宋体" w:eastAsia="宋体" w:hAnsi="宋体" w:cs="宋体"/>
                <w:b/>
                <w:bCs/>
                <w:sz w:val="24"/>
                <w:szCs w:val="24"/>
              </w:rPr>
              <w:t>投标人</w:t>
            </w:r>
          </w:p>
        </w:tc>
        <w:tc>
          <w:tcPr>
            <w:tcW w:w="1316" w:type="dxa"/>
            <w:tcBorders>
              <w:top w:val="single" w:sz="12" w:space="0" w:color="000000"/>
              <w:left w:val="single" w:sz="8" w:space="0" w:color="000000"/>
              <w:bottom w:val="single" w:sz="8" w:space="0" w:color="000000"/>
              <w:right w:val="single" w:sz="8" w:space="0" w:color="000000"/>
            </w:tcBorders>
          </w:tcPr>
          <w:p w:rsidR="00B2088E" w:rsidRDefault="00753CAB">
            <w:pPr>
              <w:pStyle w:val="TableParagraph"/>
              <w:spacing w:before="117"/>
              <w:ind w:left="167"/>
              <w:rPr>
                <w:rFonts w:ascii="宋体" w:eastAsia="宋体" w:hAnsi="宋体" w:cs="宋体"/>
                <w:sz w:val="24"/>
                <w:szCs w:val="24"/>
              </w:rPr>
            </w:pPr>
            <w:r>
              <w:rPr>
                <w:rFonts w:ascii="宋体" w:eastAsia="宋体" w:hAnsi="宋体" w:cs="宋体"/>
                <w:b/>
                <w:bCs/>
                <w:sz w:val="24"/>
                <w:szCs w:val="24"/>
              </w:rPr>
              <w:t>送达情况</w:t>
            </w:r>
          </w:p>
        </w:tc>
        <w:tc>
          <w:tcPr>
            <w:tcW w:w="1326" w:type="dxa"/>
            <w:tcBorders>
              <w:top w:val="single" w:sz="12" w:space="0" w:color="000000"/>
              <w:left w:val="single" w:sz="8" w:space="0" w:color="000000"/>
              <w:bottom w:val="single" w:sz="8" w:space="0" w:color="000000"/>
              <w:right w:val="single" w:sz="8" w:space="0" w:color="000000"/>
            </w:tcBorders>
          </w:tcPr>
          <w:p w:rsidR="00B2088E" w:rsidRDefault="00753CAB">
            <w:pPr>
              <w:pStyle w:val="TableParagraph"/>
              <w:spacing w:before="117"/>
              <w:ind w:left="174"/>
              <w:rPr>
                <w:rFonts w:ascii="宋体" w:eastAsia="宋体" w:hAnsi="宋体" w:cs="宋体"/>
                <w:sz w:val="24"/>
                <w:szCs w:val="24"/>
              </w:rPr>
            </w:pPr>
            <w:r>
              <w:rPr>
                <w:rFonts w:ascii="宋体" w:eastAsia="宋体" w:hAnsi="宋体" w:cs="宋体"/>
                <w:b/>
                <w:bCs/>
                <w:sz w:val="24"/>
                <w:szCs w:val="24"/>
              </w:rPr>
              <w:t>密封情况</w:t>
            </w:r>
          </w:p>
        </w:tc>
        <w:tc>
          <w:tcPr>
            <w:tcW w:w="1288" w:type="dxa"/>
            <w:tcBorders>
              <w:top w:val="single" w:sz="12" w:space="0" w:color="000000"/>
              <w:left w:val="single" w:sz="8" w:space="0" w:color="000000"/>
              <w:bottom w:val="single" w:sz="8" w:space="0" w:color="000000"/>
              <w:right w:val="single" w:sz="8" w:space="0" w:color="000000"/>
            </w:tcBorders>
          </w:tcPr>
          <w:p w:rsidR="00B2088E" w:rsidRDefault="00753CAB">
            <w:pPr>
              <w:pStyle w:val="TableParagraph"/>
              <w:spacing w:line="276" w:lineRule="exact"/>
              <w:ind w:right="1"/>
              <w:jc w:val="center"/>
              <w:rPr>
                <w:rFonts w:ascii="宋体" w:eastAsia="宋体" w:hAnsi="宋体" w:cs="宋体"/>
                <w:sz w:val="24"/>
                <w:szCs w:val="24"/>
              </w:rPr>
            </w:pPr>
            <w:r>
              <w:rPr>
                <w:rFonts w:ascii="宋体" w:eastAsia="宋体" w:hAnsi="宋体" w:cs="宋体"/>
                <w:b/>
                <w:bCs/>
                <w:sz w:val="24"/>
                <w:szCs w:val="24"/>
              </w:rPr>
              <w:t>投标</w:t>
            </w:r>
          </w:p>
          <w:p w:rsidR="00B2088E" w:rsidRDefault="00753CAB">
            <w:pPr>
              <w:pStyle w:val="TableParagraph"/>
              <w:spacing w:line="312" w:lineRule="exact"/>
              <w:ind w:left="1"/>
              <w:jc w:val="center"/>
              <w:rPr>
                <w:rFonts w:ascii="宋体" w:eastAsia="宋体" w:hAnsi="宋体" w:cs="宋体"/>
                <w:sz w:val="24"/>
                <w:szCs w:val="24"/>
              </w:rPr>
            </w:pPr>
            <w:r>
              <w:rPr>
                <w:rFonts w:ascii="宋体" w:eastAsia="宋体" w:hAnsi="宋体" w:cs="宋体"/>
                <w:b/>
                <w:bCs/>
                <w:sz w:val="24"/>
                <w:szCs w:val="24"/>
              </w:rPr>
              <w:t>保证金</w:t>
            </w:r>
          </w:p>
        </w:tc>
        <w:tc>
          <w:tcPr>
            <w:tcW w:w="1325" w:type="dxa"/>
            <w:tcBorders>
              <w:top w:val="single" w:sz="12" w:space="0" w:color="000000"/>
              <w:left w:val="single" w:sz="8" w:space="0" w:color="000000"/>
              <w:bottom w:val="single" w:sz="8" w:space="0" w:color="000000"/>
              <w:right w:val="single" w:sz="8" w:space="0" w:color="000000"/>
            </w:tcBorders>
          </w:tcPr>
          <w:p w:rsidR="00B2088E" w:rsidRDefault="00753CAB">
            <w:pPr>
              <w:pStyle w:val="TableParagraph"/>
              <w:spacing w:before="117"/>
              <w:ind w:left="411"/>
              <w:rPr>
                <w:rFonts w:ascii="宋体" w:eastAsia="宋体" w:hAnsi="宋体" w:cs="宋体"/>
                <w:sz w:val="24"/>
                <w:szCs w:val="24"/>
              </w:rPr>
            </w:pPr>
            <w:r>
              <w:rPr>
                <w:rFonts w:ascii="宋体" w:eastAsia="宋体" w:hAnsi="宋体" w:cs="宋体"/>
                <w:b/>
                <w:bCs/>
                <w:sz w:val="24"/>
                <w:szCs w:val="24"/>
              </w:rPr>
              <w:t>备注</w:t>
            </w:r>
          </w:p>
        </w:tc>
        <w:tc>
          <w:tcPr>
            <w:tcW w:w="1324" w:type="dxa"/>
            <w:tcBorders>
              <w:top w:val="single" w:sz="12" w:space="0" w:color="000000"/>
              <w:left w:val="single" w:sz="8" w:space="0" w:color="000000"/>
              <w:bottom w:val="single" w:sz="8" w:space="0" w:color="000000"/>
              <w:right w:val="single" w:sz="12" w:space="0" w:color="000000"/>
            </w:tcBorders>
          </w:tcPr>
          <w:p w:rsidR="00B2088E" w:rsidRDefault="00753CAB">
            <w:pPr>
              <w:pStyle w:val="TableParagraph"/>
              <w:spacing w:before="117"/>
              <w:ind w:left="411"/>
              <w:rPr>
                <w:rFonts w:ascii="宋体" w:eastAsia="宋体" w:hAnsi="宋体" w:cs="宋体"/>
                <w:sz w:val="24"/>
                <w:szCs w:val="24"/>
              </w:rPr>
            </w:pPr>
            <w:r>
              <w:rPr>
                <w:rFonts w:ascii="宋体" w:eastAsia="宋体" w:hAnsi="宋体" w:cs="宋体"/>
                <w:b/>
                <w:bCs/>
                <w:sz w:val="24"/>
                <w:szCs w:val="24"/>
              </w:rPr>
              <w:t>签名</w:t>
            </w:r>
          </w:p>
        </w:tc>
      </w:tr>
      <w:tr w:rsidR="00B2088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rsidR="00B2088E" w:rsidRDefault="00B2088E"/>
        </w:tc>
        <w:tc>
          <w:tcPr>
            <w:tcW w:w="2018" w:type="dxa"/>
            <w:tcBorders>
              <w:top w:val="single" w:sz="8" w:space="0" w:color="000000"/>
              <w:left w:val="single" w:sz="8" w:space="0" w:color="000000"/>
              <w:bottom w:val="single" w:sz="8" w:space="0" w:color="000000"/>
              <w:right w:val="single" w:sz="8" w:space="0" w:color="000000"/>
            </w:tcBorders>
          </w:tcPr>
          <w:p w:rsidR="00B2088E" w:rsidRDefault="00B2088E"/>
        </w:tc>
        <w:tc>
          <w:tcPr>
            <w:tcW w:w="1316" w:type="dxa"/>
            <w:tcBorders>
              <w:top w:val="single" w:sz="8" w:space="0" w:color="000000"/>
              <w:left w:val="single" w:sz="8" w:space="0" w:color="000000"/>
              <w:bottom w:val="single" w:sz="8" w:space="0" w:color="000000"/>
              <w:right w:val="single" w:sz="8" w:space="0" w:color="000000"/>
            </w:tcBorders>
          </w:tcPr>
          <w:p w:rsidR="00B2088E" w:rsidRDefault="00B2088E"/>
        </w:tc>
        <w:tc>
          <w:tcPr>
            <w:tcW w:w="1326" w:type="dxa"/>
            <w:tcBorders>
              <w:top w:val="single" w:sz="8" w:space="0" w:color="000000"/>
              <w:left w:val="single" w:sz="8" w:space="0" w:color="000000"/>
              <w:bottom w:val="single" w:sz="8" w:space="0" w:color="000000"/>
              <w:right w:val="single" w:sz="8" w:space="0" w:color="000000"/>
            </w:tcBorders>
          </w:tcPr>
          <w:p w:rsidR="00B2088E" w:rsidRDefault="00B2088E"/>
        </w:tc>
        <w:tc>
          <w:tcPr>
            <w:tcW w:w="1288" w:type="dxa"/>
            <w:tcBorders>
              <w:top w:val="single" w:sz="8" w:space="0" w:color="000000"/>
              <w:left w:val="single" w:sz="8" w:space="0" w:color="000000"/>
              <w:bottom w:val="single" w:sz="8" w:space="0" w:color="000000"/>
              <w:right w:val="single" w:sz="8" w:space="0" w:color="000000"/>
            </w:tcBorders>
          </w:tcPr>
          <w:p w:rsidR="00B2088E" w:rsidRDefault="00B2088E"/>
        </w:tc>
        <w:tc>
          <w:tcPr>
            <w:tcW w:w="1325" w:type="dxa"/>
            <w:tcBorders>
              <w:top w:val="single" w:sz="8" w:space="0" w:color="000000"/>
              <w:left w:val="single" w:sz="8" w:space="0" w:color="000000"/>
              <w:bottom w:val="single" w:sz="8" w:space="0" w:color="000000"/>
              <w:right w:val="single" w:sz="8" w:space="0" w:color="000000"/>
            </w:tcBorders>
          </w:tcPr>
          <w:p w:rsidR="00B2088E" w:rsidRDefault="00B2088E"/>
        </w:tc>
        <w:tc>
          <w:tcPr>
            <w:tcW w:w="1324" w:type="dxa"/>
            <w:tcBorders>
              <w:top w:val="single" w:sz="8" w:space="0" w:color="000000"/>
              <w:left w:val="single" w:sz="8" w:space="0" w:color="000000"/>
              <w:bottom w:val="single" w:sz="8" w:space="0" w:color="000000"/>
              <w:right w:val="single" w:sz="12" w:space="0" w:color="000000"/>
            </w:tcBorders>
          </w:tcPr>
          <w:p w:rsidR="00B2088E" w:rsidRDefault="00B2088E"/>
        </w:tc>
      </w:tr>
      <w:tr w:rsidR="00B2088E">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rsidR="00B2088E" w:rsidRDefault="00B2088E"/>
        </w:tc>
        <w:tc>
          <w:tcPr>
            <w:tcW w:w="2018" w:type="dxa"/>
            <w:tcBorders>
              <w:top w:val="single" w:sz="8" w:space="0" w:color="000000"/>
              <w:left w:val="single" w:sz="8" w:space="0" w:color="000000"/>
              <w:bottom w:val="single" w:sz="12" w:space="0" w:color="000000"/>
              <w:right w:val="single" w:sz="8" w:space="0" w:color="000000"/>
            </w:tcBorders>
          </w:tcPr>
          <w:p w:rsidR="00B2088E" w:rsidRDefault="00B2088E"/>
        </w:tc>
        <w:tc>
          <w:tcPr>
            <w:tcW w:w="1316" w:type="dxa"/>
            <w:tcBorders>
              <w:top w:val="single" w:sz="8" w:space="0" w:color="000000"/>
              <w:left w:val="single" w:sz="8" w:space="0" w:color="000000"/>
              <w:bottom w:val="single" w:sz="12" w:space="0" w:color="000000"/>
              <w:right w:val="single" w:sz="8" w:space="0" w:color="000000"/>
            </w:tcBorders>
          </w:tcPr>
          <w:p w:rsidR="00B2088E" w:rsidRDefault="00B2088E"/>
        </w:tc>
        <w:tc>
          <w:tcPr>
            <w:tcW w:w="1326" w:type="dxa"/>
            <w:tcBorders>
              <w:top w:val="single" w:sz="8" w:space="0" w:color="000000"/>
              <w:left w:val="single" w:sz="8" w:space="0" w:color="000000"/>
              <w:bottom w:val="single" w:sz="12" w:space="0" w:color="000000"/>
              <w:right w:val="single" w:sz="8" w:space="0" w:color="000000"/>
            </w:tcBorders>
          </w:tcPr>
          <w:p w:rsidR="00B2088E" w:rsidRDefault="00B2088E"/>
        </w:tc>
        <w:tc>
          <w:tcPr>
            <w:tcW w:w="1288" w:type="dxa"/>
            <w:tcBorders>
              <w:top w:val="single" w:sz="8" w:space="0" w:color="000000"/>
              <w:left w:val="single" w:sz="8" w:space="0" w:color="000000"/>
              <w:bottom w:val="single" w:sz="12" w:space="0" w:color="000000"/>
              <w:right w:val="single" w:sz="8" w:space="0" w:color="000000"/>
            </w:tcBorders>
          </w:tcPr>
          <w:p w:rsidR="00B2088E" w:rsidRDefault="00B2088E"/>
        </w:tc>
        <w:tc>
          <w:tcPr>
            <w:tcW w:w="1325" w:type="dxa"/>
            <w:tcBorders>
              <w:top w:val="single" w:sz="8" w:space="0" w:color="000000"/>
              <w:left w:val="single" w:sz="8" w:space="0" w:color="000000"/>
              <w:bottom w:val="single" w:sz="12" w:space="0" w:color="000000"/>
              <w:right w:val="single" w:sz="8" w:space="0" w:color="000000"/>
            </w:tcBorders>
          </w:tcPr>
          <w:p w:rsidR="00B2088E" w:rsidRDefault="00B2088E"/>
        </w:tc>
        <w:tc>
          <w:tcPr>
            <w:tcW w:w="1324" w:type="dxa"/>
            <w:tcBorders>
              <w:top w:val="single" w:sz="8" w:space="0" w:color="000000"/>
              <w:left w:val="single" w:sz="8" w:space="0" w:color="000000"/>
              <w:bottom w:val="single" w:sz="12" w:space="0" w:color="000000"/>
              <w:right w:val="single" w:sz="12" w:space="0" w:color="000000"/>
            </w:tcBorders>
          </w:tcPr>
          <w:p w:rsidR="00B2088E" w:rsidRDefault="00B2088E"/>
        </w:tc>
      </w:tr>
    </w:tbl>
    <w:p w:rsidR="00B2088E" w:rsidRDefault="00753CAB">
      <w:pPr>
        <w:pStyle w:val="a7"/>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t>监标人：</w:t>
      </w:r>
    </w:p>
    <w:p w:rsidR="00B2088E" w:rsidRDefault="00B2088E">
      <w:pPr>
        <w:pStyle w:val="a7"/>
        <w:tabs>
          <w:tab w:val="left" w:pos="2759"/>
          <w:tab w:val="left" w:pos="5279"/>
        </w:tabs>
        <w:spacing w:before="0" w:line="276" w:lineRule="exact"/>
        <w:ind w:left="240"/>
        <w:rPr>
          <w:lang w:eastAsia="zh-CN"/>
        </w:rPr>
      </w:pPr>
    </w:p>
    <w:p w:rsidR="00B2088E" w:rsidRDefault="00B2088E">
      <w:pPr>
        <w:pStyle w:val="a7"/>
        <w:tabs>
          <w:tab w:val="left" w:pos="2759"/>
          <w:tab w:val="left" w:pos="5279"/>
        </w:tabs>
        <w:spacing w:before="0" w:line="276" w:lineRule="exact"/>
        <w:ind w:left="240"/>
        <w:rPr>
          <w:lang w:eastAsia="zh-CN"/>
        </w:rPr>
      </w:pPr>
    </w:p>
    <w:p w:rsidR="00B2088E" w:rsidRDefault="00B2088E">
      <w:pPr>
        <w:pStyle w:val="a7"/>
        <w:tabs>
          <w:tab w:val="left" w:pos="2759"/>
          <w:tab w:val="left" w:pos="5279"/>
        </w:tabs>
        <w:spacing w:before="0" w:line="276" w:lineRule="exact"/>
        <w:ind w:left="240"/>
        <w:rPr>
          <w:lang w:eastAsia="zh-CN"/>
        </w:rPr>
      </w:pPr>
    </w:p>
    <w:p w:rsidR="00B2088E" w:rsidRDefault="00B2088E">
      <w:pPr>
        <w:pStyle w:val="a7"/>
        <w:tabs>
          <w:tab w:val="left" w:pos="2759"/>
          <w:tab w:val="left" w:pos="5279"/>
        </w:tabs>
        <w:spacing w:before="0" w:line="276" w:lineRule="exact"/>
        <w:ind w:left="240"/>
        <w:rPr>
          <w:lang w:eastAsia="zh-CN"/>
        </w:rPr>
      </w:pPr>
    </w:p>
    <w:p w:rsidR="00B2088E" w:rsidRDefault="00B2088E">
      <w:pPr>
        <w:pStyle w:val="a7"/>
        <w:tabs>
          <w:tab w:val="left" w:pos="2759"/>
          <w:tab w:val="left" w:pos="5279"/>
        </w:tabs>
        <w:spacing w:before="0" w:line="276" w:lineRule="exact"/>
        <w:ind w:left="240"/>
        <w:rPr>
          <w:lang w:eastAsia="zh-CN"/>
        </w:rPr>
      </w:pPr>
    </w:p>
    <w:p w:rsidR="00B2088E" w:rsidRDefault="00B2088E">
      <w:pPr>
        <w:pStyle w:val="a7"/>
        <w:tabs>
          <w:tab w:val="left" w:pos="2759"/>
          <w:tab w:val="left" w:pos="5279"/>
        </w:tabs>
        <w:spacing w:before="0" w:line="276" w:lineRule="exact"/>
        <w:ind w:left="240"/>
        <w:rPr>
          <w:lang w:eastAsia="zh-CN"/>
        </w:rPr>
      </w:pPr>
    </w:p>
    <w:p w:rsidR="00B2088E" w:rsidRDefault="00B2088E">
      <w:pPr>
        <w:pStyle w:val="a7"/>
        <w:tabs>
          <w:tab w:val="left" w:pos="2759"/>
          <w:tab w:val="left" w:pos="5279"/>
        </w:tabs>
        <w:spacing w:before="0" w:line="276" w:lineRule="exact"/>
        <w:ind w:left="0"/>
        <w:rPr>
          <w:lang w:eastAsia="zh-CN"/>
        </w:rPr>
      </w:pPr>
    </w:p>
    <w:p w:rsidR="00B2088E" w:rsidRDefault="00B2088E">
      <w:pPr>
        <w:pStyle w:val="a7"/>
        <w:tabs>
          <w:tab w:val="left" w:pos="2759"/>
          <w:tab w:val="left" w:pos="5279"/>
        </w:tabs>
        <w:spacing w:before="0" w:line="276" w:lineRule="exact"/>
        <w:ind w:left="240"/>
        <w:rPr>
          <w:lang w:eastAsia="zh-CN"/>
        </w:rPr>
      </w:pPr>
    </w:p>
    <w:p w:rsidR="00B2088E" w:rsidRDefault="00B2088E">
      <w:pPr>
        <w:spacing w:before="7"/>
        <w:rPr>
          <w:rFonts w:ascii="宋体" w:eastAsia="宋体" w:hAnsi="宋体" w:cs="宋体"/>
          <w:sz w:val="23"/>
          <w:szCs w:val="23"/>
          <w:lang w:eastAsia="zh-CN"/>
        </w:rPr>
      </w:pPr>
    </w:p>
    <w:p w:rsidR="00B2088E" w:rsidRDefault="00B2088E">
      <w:pPr>
        <w:spacing w:before="7"/>
        <w:rPr>
          <w:rFonts w:ascii="宋体" w:eastAsia="宋体" w:hAnsi="宋体" w:cs="宋体"/>
          <w:sz w:val="23"/>
          <w:szCs w:val="23"/>
          <w:lang w:eastAsia="zh-CN"/>
        </w:rPr>
      </w:pPr>
    </w:p>
    <w:p w:rsidR="00B2088E" w:rsidRDefault="00B2088E">
      <w:pPr>
        <w:spacing w:before="7"/>
        <w:rPr>
          <w:rFonts w:ascii="宋体" w:eastAsia="宋体" w:hAnsi="宋体" w:cs="宋体"/>
          <w:sz w:val="23"/>
          <w:szCs w:val="23"/>
          <w:lang w:eastAsia="zh-CN"/>
        </w:rPr>
      </w:pPr>
    </w:p>
    <w:p w:rsidR="00B2088E" w:rsidRDefault="00753CAB">
      <w:pPr>
        <w:spacing w:line="360" w:lineRule="exact"/>
        <w:jc w:val="both"/>
        <w:rPr>
          <w:rFonts w:asciiTheme="minorEastAsia" w:hAnsiTheme="minorEastAsia" w:cs="宋体"/>
          <w:sz w:val="28"/>
          <w:szCs w:val="28"/>
          <w:lang w:eastAsia="zh-CN"/>
        </w:rPr>
      </w:pPr>
      <w:bookmarkStart w:id="63" w:name="附表二：开标记录表"/>
      <w:bookmarkEnd w:id="63"/>
      <w:r>
        <w:rPr>
          <w:rFonts w:asciiTheme="minorEastAsia" w:hAnsiTheme="minorEastAsia" w:cs="宋体"/>
          <w:b/>
          <w:bCs/>
          <w:sz w:val="28"/>
          <w:szCs w:val="28"/>
          <w:lang w:eastAsia="zh-CN"/>
        </w:rPr>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rsidR="00B2088E" w:rsidRDefault="00B2088E">
      <w:pPr>
        <w:spacing w:before="7"/>
        <w:rPr>
          <w:rFonts w:ascii="宋体" w:eastAsia="宋体" w:hAnsi="宋体" w:cs="宋体"/>
          <w:b/>
          <w:bCs/>
          <w:sz w:val="27"/>
          <w:szCs w:val="27"/>
          <w:lang w:eastAsia="zh-CN"/>
        </w:rPr>
      </w:pPr>
    </w:p>
    <w:p w:rsidR="00B2088E" w:rsidRDefault="00753CAB">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rsidR="00B2088E" w:rsidRDefault="00753CAB">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rsidR="00B2088E" w:rsidRDefault="00B2088E">
      <w:pPr>
        <w:tabs>
          <w:tab w:val="left" w:pos="4160"/>
        </w:tabs>
        <w:jc w:val="center"/>
        <w:rPr>
          <w:rFonts w:ascii="宋体" w:eastAsia="宋体" w:hAnsi="宋体" w:cs="宋体"/>
          <w:b/>
          <w:bCs/>
          <w:sz w:val="28"/>
          <w:szCs w:val="28"/>
          <w:lang w:eastAsia="zh-CN"/>
        </w:rPr>
      </w:pPr>
    </w:p>
    <w:p w:rsidR="00B2088E" w:rsidRDefault="00753CAB">
      <w:pPr>
        <w:pStyle w:val="a7"/>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rsidR="00B2088E" w:rsidRDefault="00B2088E">
      <w:pPr>
        <w:spacing w:before="9"/>
        <w:rPr>
          <w:rFonts w:ascii="宋体" w:eastAsia="宋体" w:hAnsi="宋体" w:cs="宋体"/>
          <w:sz w:val="16"/>
          <w:szCs w:val="16"/>
          <w:lang w:eastAsia="zh-CN"/>
        </w:rPr>
      </w:pPr>
    </w:p>
    <w:tbl>
      <w:tblPr>
        <w:tblStyle w:val="TableNormal"/>
        <w:tblW w:w="0" w:type="auto"/>
        <w:tblInd w:w="101" w:type="dxa"/>
        <w:tblLayout w:type="fixed"/>
        <w:tblLook w:val="04A0"/>
      </w:tblPr>
      <w:tblGrid>
        <w:gridCol w:w="1014"/>
        <w:gridCol w:w="1014"/>
        <w:gridCol w:w="1014"/>
        <w:gridCol w:w="1290"/>
        <w:gridCol w:w="1254"/>
        <w:gridCol w:w="1402"/>
        <w:gridCol w:w="1034"/>
        <w:gridCol w:w="1028"/>
      </w:tblGrid>
      <w:tr w:rsidR="00B2088E">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rsidR="00B2088E" w:rsidRDefault="00B2088E">
            <w:pPr>
              <w:pStyle w:val="TableParagraph"/>
              <w:spacing w:before="2"/>
              <w:rPr>
                <w:rFonts w:ascii="宋体" w:eastAsia="宋体" w:hAnsi="宋体" w:cs="宋体"/>
                <w:sz w:val="18"/>
                <w:szCs w:val="18"/>
                <w:lang w:eastAsia="zh-CN"/>
              </w:rPr>
            </w:pPr>
          </w:p>
          <w:p w:rsidR="00B2088E" w:rsidRDefault="00753CAB">
            <w:pPr>
              <w:pStyle w:val="TableParagraph"/>
              <w:ind w:left="257"/>
              <w:rPr>
                <w:rFonts w:ascii="宋体" w:eastAsia="宋体" w:hAnsi="宋体" w:cs="宋体"/>
                <w:sz w:val="24"/>
                <w:szCs w:val="24"/>
              </w:rPr>
            </w:pPr>
            <w:r>
              <w:rPr>
                <w:rFonts w:ascii="宋体" w:eastAsia="宋体" w:hAnsi="宋体" w:cs="宋体"/>
                <w:b/>
                <w:bCs/>
                <w:sz w:val="24"/>
                <w:szCs w:val="24"/>
              </w:rPr>
              <w:t>序号</w:t>
            </w:r>
          </w:p>
        </w:tc>
        <w:tc>
          <w:tcPr>
            <w:tcW w:w="1014" w:type="dxa"/>
            <w:tcBorders>
              <w:top w:val="single" w:sz="12" w:space="0" w:color="000000"/>
              <w:left w:val="single" w:sz="6" w:space="0" w:color="000000"/>
              <w:bottom w:val="single" w:sz="6" w:space="0" w:color="000000"/>
              <w:right w:val="single" w:sz="6" w:space="0" w:color="000000"/>
            </w:tcBorders>
          </w:tcPr>
          <w:p w:rsidR="00B2088E" w:rsidRDefault="00B2088E">
            <w:pPr>
              <w:pStyle w:val="TableParagraph"/>
              <w:spacing w:before="2"/>
              <w:rPr>
                <w:rFonts w:ascii="宋体" w:eastAsia="宋体" w:hAnsi="宋体" w:cs="宋体"/>
                <w:sz w:val="18"/>
                <w:szCs w:val="18"/>
              </w:rPr>
            </w:pPr>
          </w:p>
          <w:p w:rsidR="00B2088E" w:rsidRDefault="00753CAB">
            <w:pPr>
              <w:pStyle w:val="TableParagraph"/>
              <w:ind w:left="138"/>
              <w:rPr>
                <w:rFonts w:ascii="宋体" w:eastAsia="宋体" w:hAnsi="宋体" w:cs="宋体"/>
                <w:sz w:val="24"/>
                <w:szCs w:val="24"/>
              </w:rPr>
            </w:pPr>
            <w:r>
              <w:rPr>
                <w:rFonts w:ascii="宋体" w:eastAsia="宋体" w:hAnsi="宋体" w:cs="宋体"/>
                <w:b/>
                <w:bCs/>
                <w:sz w:val="24"/>
                <w:szCs w:val="24"/>
              </w:rPr>
              <w:t>投标人</w:t>
            </w:r>
          </w:p>
        </w:tc>
        <w:tc>
          <w:tcPr>
            <w:tcW w:w="1014" w:type="dxa"/>
            <w:tcBorders>
              <w:top w:val="single" w:sz="12" w:space="0" w:color="000000"/>
              <w:left w:val="single" w:sz="6" w:space="0" w:color="000000"/>
              <w:bottom w:val="single" w:sz="6" w:space="0" w:color="000000"/>
              <w:right w:val="single" w:sz="6" w:space="0" w:color="000000"/>
            </w:tcBorders>
          </w:tcPr>
          <w:p w:rsidR="00B2088E" w:rsidRDefault="00B2088E">
            <w:pPr>
              <w:pStyle w:val="TableParagraph"/>
              <w:spacing w:before="2"/>
              <w:rPr>
                <w:rFonts w:ascii="宋体" w:eastAsia="宋体" w:hAnsi="宋体" w:cs="宋体"/>
                <w:sz w:val="18"/>
                <w:szCs w:val="18"/>
              </w:rPr>
            </w:pPr>
          </w:p>
          <w:p w:rsidR="00B2088E" w:rsidRDefault="00753CAB">
            <w:pPr>
              <w:pStyle w:val="TableParagraph"/>
              <w:ind w:left="19"/>
              <w:rPr>
                <w:rFonts w:ascii="宋体" w:eastAsia="宋体" w:hAnsi="宋体" w:cs="宋体"/>
                <w:sz w:val="24"/>
                <w:szCs w:val="24"/>
              </w:rPr>
            </w:pPr>
            <w:r>
              <w:rPr>
                <w:rFonts w:ascii="宋体" w:eastAsia="宋体" w:hAnsi="宋体" w:cs="宋体"/>
                <w:b/>
                <w:bCs/>
                <w:sz w:val="24"/>
                <w:szCs w:val="24"/>
              </w:rPr>
              <w:t>送达情况</w:t>
            </w:r>
          </w:p>
        </w:tc>
        <w:tc>
          <w:tcPr>
            <w:tcW w:w="1290" w:type="dxa"/>
            <w:tcBorders>
              <w:top w:val="single" w:sz="12" w:space="0" w:color="000000"/>
              <w:left w:val="single" w:sz="6" w:space="0" w:color="000000"/>
              <w:bottom w:val="single" w:sz="6" w:space="0" w:color="000000"/>
              <w:right w:val="single" w:sz="6" w:space="0" w:color="000000"/>
            </w:tcBorders>
          </w:tcPr>
          <w:p w:rsidR="00B2088E" w:rsidRDefault="00B2088E">
            <w:pPr>
              <w:pStyle w:val="TableParagraph"/>
              <w:spacing w:before="2"/>
              <w:rPr>
                <w:rFonts w:ascii="宋体" w:eastAsia="宋体" w:hAnsi="宋体" w:cs="宋体"/>
                <w:sz w:val="18"/>
                <w:szCs w:val="18"/>
              </w:rPr>
            </w:pPr>
          </w:p>
          <w:p w:rsidR="00B2088E" w:rsidRDefault="00753CAB">
            <w:pPr>
              <w:pStyle w:val="TableParagraph"/>
              <w:ind w:left="157"/>
              <w:rPr>
                <w:rFonts w:ascii="宋体" w:eastAsia="宋体" w:hAnsi="宋体" w:cs="宋体"/>
                <w:sz w:val="24"/>
                <w:szCs w:val="24"/>
              </w:rPr>
            </w:pPr>
            <w:r>
              <w:rPr>
                <w:rFonts w:ascii="宋体" w:eastAsia="宋体" w:hAnsi="宋体" w:cs="宋体"/>
                <w:b/>
                <w:bCs/>
                <w:sz w:val="24"/>
                <w:szCs w:val="24"/>
              </w:rPr>
              <w:t>密封情况</w:t>
            </w:r>
          </w:p>
        </w:tc>
        <w:tc>
          <w:tcPr>
            <w:tcW w:w="1254" w:type="dxa"/>
            <w:tcBorders>
              <w:top w:val="single" w:sz="12" w:space="0" w:color="000000"/>
              <w:left w:val="single" w:sz="6" w:space="0" w:color="000000"/>
              <w:bottom w:val="single" w:sz="6" w:space="0" w:color="000000"/>
              <w:right w:val="single" w:sz="6" w:space="0" w:color="000000"/>
            </w:tcBorders>
          </w:tcPr>
          <w:p w:rsidR="00B2088E" w:rsidRDefault="00753CAB">
            <w:pPr>
              <w:pStyle w:val="TableParagraph"/>
              <w:spacing w:before="81" w:line="313" w:lineRule="exact"/>
              <w:ind w:left="2"/>
              <w:jc w:val="center"/>
              <w:rPr>
                <w:rFonts w:ascii="宋体" w:eastAsia="宋体" w:hAnsi="宋体" w:cs="宋体"/>
                <w:sz w:val="24"/>
                <w:szCs w:val="24"/>
              </w:rPr>
            </w:pPr>
            <w:r>
              <w:rPr>
                <w:rFonts w:ascii="宋体" w:eastAsia="宋体" w:hAnsi="宋体" w:cs="宋体"/>
                <w:b/>
                <w:bCs/>
                <w:sz w:val="24"/>
                <w:szCs w:val="24"/>
              </w:rPr>
              <w:t>投标报价</w:t>
            </w:r>
          </w:p>
          <w:p w:rsidR="00B2088E" w:rsidRDefault="00753CAB">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rsidR="00B2088E" w:rsidRDefault="00753CAB">
            <w:pPr>
              <w:pStyle w:val="TableParagraph"/>
              <w:spacing w:before="112" w:line="312" w:lineRule="exact"/>
              <w:ind w:left="333" w:right="87" w:hanging="240"/>
              <w:rPr>
                <w:rFonts w:ascii="宋体" w:eastAsia="宋体" w:hAnsi="宋体" w:cs="宋体"/>
                <w:sz w:val="24"/>
                <w:szCs w:val="24"/>
              </w:rPr>
            </w:pPr>
            <w:r>
              <w:rPr>
                <w:rFonts w:ascii="宋体" w:eastAsia="宋体" w:hAnsi="宋体" w:cs="宋体"/>
                <w:b/>
                <w:bCs/>
                <w:sz w:val="24"/>
                <w:szCs w:val="24"/>
              </w:rPr>
              <w:t>是否与要约价一致</w:t>
            </w:r>
          </w:p>
        </w:tc>
        <w:tc>
          <w:tcPr>
            <w:tcW w:w="1034" w:type="dxa"/>
            <w:tcBorders>
              <w:top w:val="single" w:sz="12" w:space="0" w:color="000000"/>
              <w:left w:val="single" w:sz="6" w:space="0" w:color="000000"/>
              <w:bottom w:val="single" w:sz="6" w:space="0" w:color="000000"/>
              <w:right w:val="single" w:sz="6" w:space="0" w:color="000000"/>
            </w:tcBorders>
          </w:tcPr>
          <w:p w:rsidR="00B2088E" w:rsidRDefault="00B2088E">
            <w:pPr>
              <w:pStyle w:val="TableParagraph"/>
              <w:spacing w:before="2"/>
              <w:rPr>
                <w:rFonts w:ascii="宋体" w:eastAsia="宋体" w:hAnsi="宋体" w:cs="宋体"/>
                <w:sz w:val="18"/>
                <w:szCs w:val="18"/>
              </w:rPr>
            </w:pPr>
          </w:p>
          <w:p w:rsidR="00B2088E" w:rsidRDefault="00753CAB">
            <w:pPr>
              <w:pStyle w:val="TableParagraph"/>
              <w:ind w:left="270"/>
              <w:rPr>
                <w:rFonts w:ascii="宋体" w:eastAsia="宋体" w:hAnsi="宋体" w:cs="宋体"/>
                <w:sz w:val="24"/>
                <w:szCs w:val="24"/>
              </w:rPr>
            </w:pPr>
            <w:r>
              <w:rPr>
                <w:rFonts w:ascii="宋体" w:eastAsia="宋体" w:hAnsi="宋体" w:cs="宋体"/>
                <w:b/>
                <w:bCs/>
                <w:sz w:val="24"/>
                <w:szCs w:val="24"/>
              </w:rPr>
              <w:t>备注</w:t>
            </w:r>
          </w:p>
        </w:tc>
        <w:tc>
          <w:tcPr>
            <w:tcW w:w="1028" w:type="dxa"/>
            <w:tcBorders>
              <w:top w:val="single" w:sz="12" w:space="0" w:color="000000"/>
              <w:left w:val="single" w:sz="6" w:space="0" w:color="000000"/>
              <w:bottom w:val="single" w:sz="6" w:space="0" w:color="000000"/>
              <w:right w:val="single" w:sz="12" w:space="0" w:color="000000"/>
            </w:tcBorders>
          </w:tcPr>
          <w:p w:rsidR="00B2088E" w:rsidRDefault="00B2088E">
            <w:pPr>
              <w:pStyle w:val="TableParagraph"/>
              <w:spacing w:before="2"/>
              <w:rPr>
                <w:rFonts w:ascii="宋体" w:eastAsia="宋体" w:hAnsi="宋体" w:cs="宋体"/>
                <w:sz w:val="18"/>
                <w:szCs w:val="18"/>
              </w:rPr>
            </w:pPr>
          </w:p>
          <w:p w:rsidR="00B2088E" w:rsidRDefault="00753CAB">
            <w:pPr>
              <w:pStyle w:val="TableParagraph"/>
              <w:ind w:left="263"/>
              <w:rPr>
                <w:rFonts w:ascii="宋体" w:eastAsia="宋体" w:hAnsi="宋体" w:cs="宋体"/>
                <w:sz w:val="24"/>
                <w:szCs w:val="24"/>
              </w:rPr>
            </w:pPr>
            <w:r>
              <w:rPr>
                <w:rFonts w:ascii="宋体" w:eastAsia="宋体" w:hAnsi="宋体" w:cs="宋体"/>
                <w:b/>
                <w:bCs/>
                <w:sz w:val="24"/>
                <w:szCs w:val="24"/>
              </w:rPr>
              <w:t>签名</w:t>
            </w:r>
          </w:p>
        </w:tc>
      </w:tr>
      <w:tr w:rsidR="00B2088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290" w:type="dxa"/>
            <w:tcBorders>
              <w:top w:val="single" w:sz="6" w:space="0" w:color="000000"/>
              <w:left w:val="single" w:sz="6" w:space="0" w:color="000000"/>
              <w:bottom w:val="single" w:sz="6" w:space="0" w:color="000000"/>
              <w:right w:val="single" w:sz="6" w:space="0" w:color="000000"/>
            </w:tcBorders>
          </w:tcPr>
          <w:p w:rsidR="00B2088E" w:rsidRDefault="00B2088E"/>
        </w:tc>
        <w:tc>
          <w:tcPr>
            <w:tcW w:w="1254" w:type="dxa"/>
            <w:tcBorders>
              <w:top w:val="single" w:sz="6" w:space="0" w:color="000000"/>
              <w:left w:val="single" w:sz="6" w:space="0" w:color="000000"/>
              <w:bottom w:val="single" w:sz="6" w:space="0" w:color="000000"/>
              <w:right w:val="single" w:sz="6" w:space="0" w:color="000000"/>
            </w:tcBorders>
          </w:tcPr>
          <w:p w:rsidR="00B2088E" w:rsidRDefault="00B2088E"/>
        </w:tc>
        <w:tc>
          <w:tcPr>
            <w:tcW w:w="1402" w:type="dxa"/>
            <w:tcBorders>
              <w:top w:val="single" w:sz="6" w:space="0" w:color="000000"/>
              <w:left w:val="single" w:sz="6" w:space="0" w:color="000000"/>
              <w:bottom w:val="single" w:sz="6" w:space="0" w:color="000000"/>
              <w:right w:val="single" w:sz="6" w:space="0" w:color="000000"/>
            </w:tcBorders>
          </w:tcPr>
          <w:p w:rsidR="00B2088E" w:rsidRDefault="00B2088E"/>
        </w:tc>
        <w:tc>
          <w:tcPr>
            <w:tcW w:w="1034" w:type="dxa"/>
            <w:tcBorders>
              <w:top w:val="single" w:sz="6" w:space="0" w:color="000000"/>
              <w:left w:val="single" w:sz="6" w:space="0" w:color="000000"/>
              <w:bottom w:val="single" w:sz="6" w:space="0" w:color="000000"/>
              <w:right w:val="single" w:sz="6" w:space="0" w:color="000000"/>
            </w:tcBorders>
          </w:tcPr>
          <w:p w:rsidR="00B2088E" w:rsidRDefault="00B2088E"/>
        </w:tc>
        <w:tc>
          <w:tcPr>
            <w:tcW w:w="1028" w:type="dxa"/>
            <w:tcBorders>
              <w:top w:val="single" w:sz="6" w:space="0" w:color="000000"/>
              <w:left w:val="single" w:sz="6" w:space="0" w:color="000000"/>
              <w:bottom w:val="single" w:sz="6" w:space="0" w:color="000000"/>
              <w:right w:val="single" w:sz="12" w:space="0" w:color="000000"/>
            </w:tcBorders>
          </w:tcPr>
          <w:p w:rsidR="00B2088E" w:rsidRDefault="00B2088E"/>
        </w:tc>
      </w:tr>
      <w:tr w:rsidR="00B2088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290" w:type="dxa"/>
            <w:tcBorders>
              <w:top w:val="single" w:sz="6" w:space="0" w:color="000000"/>
              <w:left w:val="single" w:sz="6" w:space="0" w:color="000000"/>
              <w:bottom w:val="single" w:sz="6" w:space="0" w:color="000000"/>
              <w:right w:val="single" w:sz="6" w:space="0" w:color="000000"/>
            </w:tcBorders>
          </w:tcPr>
          <w:p w:rsidR="00B2088E" w:rsidRDefault="00B2088E"/>
        </w:tc>
        <w:tc>
          <w:tcPr>
            <w:tcW w:w="1254" w:type="dxa"/>
            <w:tcBorders>
              <w:top w:val="single" w:sz="6" w:space="0" w:color="000000"/>
              <w:left w:val="single" w:sz="6" w:space="0" w:color="000000"/>
              <w:bottom w:val="single" w:sz="6" w:space="0" w:color="000000"/>
              <w:right w:val="single" w:sz="6" w:space="0" w:color="000000"/>
            </w:tcBorders>
          </w:tcPr>
          <w:p w:rsidR="00B2088E" w:rsidRDefault="00B2088E"/>
        </w:tc>
        <w:tc>
          <w:tcPr>
            <w:tcW w:w="1402" w:type="dxa"/>
            <w:tcBorders>
              <w:top w:val="single" w:sz="6" w:space="0" w:color="000000"/>
              <w:left w:val="single" w:sz="6" w:space="0" w:color="000000"/>
              <w:bottom w:val="single" w:sz="6" w:space="0" w:color="000000"/>
              <w:right w:val="single" w:sz="6" w:space="0" w:color="000000"/>
            </w:tcBorders>
          </w:tcPr>
          <w:p w:rsidR="00B2088E" w:rsidRDefault="00B2088E"/>
        </w:tc>
        <w:tc>
          <w:tcPr>
            <w:tcW w:w="1034" w:type="dxa"/>
            <w:tcBorders>
              <w:top w:val="single" w:sz="6" w:space="0" w:color="000000"/>
              <w:left w:val="single" w:sz="6" w:space="0" w:color="000000"/>
              <w:bottom w:val="single" w:sz="6" w:space="0" w:color="000000"/>
              <w:right w:val="single" w:sz="6" w:space="0" w:color="000000"/>
            </w:tcBorders>
          </w:tcPr>
          <w:p w:rsidR="00B2088E" w:rsidRDefault="00B2088E"/>
        </w:tc>
        <w:tc>
          <w:tcPr>
            <w:tcW w:w="1028" w:type="dxa"/>
            <w:tcBorders>
              <w:top w:val="single" w:sz="6" w:space="0" w:color="000000"/>
              <w:left w:val="single" w:sz="6" w:space="0" w:color="000000"/>
              <w:bottom w:val="single" w:sz="6" w:space="0" w:color="000000"/>
              <w:right w:val="single" w:sz="12" w:space="0" w:color="000000"/>
            </w:tcBorders>
          </w:tcPr>
          <w:p w:rsidR="00B2088E" w:rsidRDefault="00B2088E"/>
        </w:tc>
      </w:tr>
      <w:tr w:rsidR="00B2088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290" w:type="dxa"/>
            <w:tcBorders>
              <w:top w:val="single" w:sz="6" w:space="0" w:color="000000"/>
              <w:left w:val="single" w:sz="6" w:space="0" w:color="000000"/>
              <w:bottom w:val="single" w:sz="6" w:space="0" w:color="000000"/>
              <w:right w:val="single" w:sz="6" w:space="0" w:color="000000"/>
            </w:tcBorders>
          </w:tcPr>
          <w:p w:rsidR="00B2088E" w:rsidRDefault="00B2088E"/>
        </w:tc>
        <w:tc>
          <w:tcPr>
            <w:tcW w:w="1254" w:type="dxa"/>
            <w:tcBorders>
              <w:top w:val="single" w:sz="6" w:space="0" w:color="000000"/>
              <w:left w:val="single" w:sz="6" w:space="0" w:color="000000"/>
              <w:bottom w:val="single" w:sz="6" w:space="0" w:color="000000"/>
              <w:right w:val="single" w:sz="6" w:space="0" w:color="000000"/>
            </w:tcBorders>
          </w:tcPr>
          <w:p w:rsidR="00B2088E" w:rsidRDefault="00B2088E"/>
        </w:tc>
        <w:tc>
          <w:tcPr>
            <w:tcW w:w="1402" w:type="dxa"/>
            <w:tcBorders>
              <w:top w:val="single" w:sz="6" w:space="0" w:color="000000"/>
              <w:left w:val="single" w:sz="6" w:space="0" w:color="000000"/>
              <w:bottom w:val="single" w:sz="6" w:space="0" w:color="000000"/>
              <w:right w:val="single" w:sz="6" w:space="0" w:color="000000"/>
            </w:tcBorders>
          </w:tcPr>
          <w:p w:rsidR="00B2088E" w:rsidRDefault="00B2088E"/>
        </w:tc>
        <w:tc>
          <w:tcPr>
            <w:tcW w:w="1034" w:type="dxa"/>
            <w:tcBorders>
              <w:top w:val="single" w:sz="6" w:space="0" w:color="000000"/>
              <w:left w:val="single" w:sz="6" w:space="0" w:color="000000"/>
              <w:bottom w:val="single" w:sz="6" w:space="0" w:color="000000"/>
              <w:right w:val="single" w:sz="6" w:space="0" w:color="000000"/>
            </w:tcBorders>
          </w:tcPr>
          <w:p w:rsidR="00B2088E" w:rsidRDefault="00B2088E"/>
        </w:tc>
        <w:tc>
          <w:tcPr>
            <w:tcW w:w="1028" w:type="dxa"/>
            <w:tcBorders>
              <w:top w:val="single" w:sz="6" w:space="0" w:color="000000"/>
              <w:left w:val="single" w:sz="6" w:space="0" w:color="000000"/>
              <w:bottom w:val="single" w:sz="6" w:space="0" w:color="000000"/>
              <w:right w:val="single" w:sz="12" w:space="0" w:color="000000"/>
            </w:tcBorders>
          </w:tcPr>
          <w:p w:rsidR="00B2088E" w:rsidRDefault="00B2088E"/>
        </w:tc>
      </w:tr>
      <w:tr w:rsidR="00B2088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290" w:type="dxa"/>
            <w:tcBorders>
              <w:top w:val="single" w:sz="6" w:space="0" w:color="000000"/>
              <w:left w:val="single" w:sz="6" w:space="0" w:color="000000"/>
              <w:bottom w:val="single" w:sz="6" w:space="0" w:color="000000"/>
              <w:right w:val="single" w:sz="6" w:space="0" w:color="000000"/>
            </w:tcBorders>
          </w:tcPr>
          <w:p w:rsidR="00B2088E" w:rsidRDefault="00B2088E"/>
        </w:tc>
        <w:tc>
          <w:tcPr>
            <w:tcW w:w="1254" w:type="dxa"/>
            <w:tcBorders>
              <w:top w:val="single" w:sz="6" w:space="0" w:color="000000"/>
              <w:left w:val="single" w:sz="6" w:space="0" w:color="000000"/>
              <w:bottom w:val="single" w:sz="6" w:space="0" w:color="000000"/>
              <w:right w:val="single" w:sz="6" w:space="0" w:color="000000"/>
            </w:tcBorders>
          </w:tcPr>
          <w:p w:rsidR="00B2088E" w:rsidRDefault="00B2088E"/>
        </w:tc>
        <w:tc>
          <w:tcPr>
            <w:tcW w:w="1402" w:type="dxa"/>
            <w:tcBorders>
              <w:top w:val="single" w:sz="6" w:space="0" w:color="000000"/>
              <w:left w:val="single" w:sz="6" w:space="0" w:color="000000"/>
              <w:bottom w:val="single" w:sz="6" w:space="0" w:color="000000"/>
              <w:right w:val="single" w:sz="6" w:space="0" w:color="000000"/>
            </w:tcBorders>
          </w:tcPr>
          <w:p w:rsidR="00B2088E" w:rsidRDefault="00B2088E"/>
        </w:tc>
        <w:tc>
          <w:tcPr>
            <w:tcW w:w="1034" w:type="dxa"/>
            <w:tcBorders>
              <w:top w:val="single" w:sz="6" w:space="0" w:color="000000"/>
              <w:left w:val="single" w:sz="6" w:space="0" w:color="000000"/>
              <w:bottom w:val="single" w:sz="6" w:space="0" w:color="000000"/>
              <w:right w:val="single" w:sz="6" w:space="0" w:color="000000"/>
            </w:tcBorders>
          </w:tcPr>
          <w:p w:rsidR="00B2088E" w:rsidRDefault="00B2088E"/>
        </w:tc>
        <w:tc>
          <w:tcPr>
            <w:tcW w:w="1028" w:type="dxa"/>
            <w:tcBorders>
              <w:top w:val="single" w:sz="6" w:space="0" w:color="000000"/>
              <w:left w:val="single" w:sz="6" w:space="0" w:color="000000"/>
              <w:bottom w:val="single" w:sz="6" w:space="0" w:color="000000"/>
              <w:right w:val="single" w:sz="12" w:space="0" w:color="000000"/>
            </w:tcBorders>
          </w:tcPr>
          <w:p w:rsidR="00B2088E" w:rsidRDefault="00B2088E"/>
        </w:tc>
      </w:tr>
      <w:tr w:rsidR="00B2088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290" w:type="dxa"/>
            <w:tcBorders>
              <w:top w:val="single" w:sz="6" w:space="0" w:color="000000"/>
              <w:left w:val="single" w:sz="6" w:space="0" w:color="000000"/>
              <w:bottom w:val="single" w:sz="6" w:space="0" w:color="000000"/>
              <w:right w:val="single" w:sz="6" w:space="0" w:color="000000"/>
            </w:tcBorders>
          </w:tcPr>
          <w:p w:rsidR="00B2088E" w:rsidRDefault="00B2088E"/>
        </w:tc>
        <w:tc>
          <w:tcPr>
            <w:tcW w:w="1254" w:type="dxa"/>
            <w:tcBorders>
              <w:top w:val="single" w:sz="6" w:space="0" w:color="000000"/>
              <w:left w:val="single" w:sz="6" w:space="0" w:color="000000"/>
              <w:bottom w:val="single" w:sz="6" w:space="0" w:color="000000"/>
              <w:right w:val="single" w:sz="6" w:space="0" w:color="000000"/>
            </w:tcBorders>
          </w:tcPr>
          <w:p w:rsidR="00B2088E" w:rsidRDefault="00B2088E"/>
        </w:tc>
        <w:tc>
          <w:tcPr>
            <w:tcW w:w="1402" w:type="dxa"/>
            <w:tcBorders>
              <w:top w:val="single" w:sz="6" w:space="0" w:color="000000"/>
              <w:left w:val="single" w:sz="6" w:space="0" w:color="000000"/>
              <w:bottom w:val="single" w:sz="6" w:space="0" w:color="000000"/>
              <w:right w:val="single" w:sz="6" w:space="0" w:color="000000"/>
            </w:tcBorders>
          </w:tcPr>
          <w:p w:rsidR="00B2088E" w:rsidRDefault="00B2088E"/>
        </w:tc>
        <w:tc>
          <w:tcPr>
            <w:tcW w:w="1034" w:type="dxa"/>
            <w:tcBorders>
              <w:top w:val="single" w:sz="6" w:space="0" w:color="000000"/>
              <w:left w:val="single" w:sz="6" w:space="0" w:color="000000"/>
              <w:bottom w:val="single" w:sz="6" w:space="0" w:color="000000"/>
              <w:right w:val="single" w:sz="6" w:space="0" w:color="000000"/>
            </w:tcBorders>
          </w:tcPr>
          <w:p w:rsidR="00B2088E" w:rsidRDefault="00B2088E"/>
        </w:tc>
        <w:tc>
          <w:tcPr>
            <w:tcW w:w="1028" w:type="dxa"/>
            <w:tcBorders>
              <w:top w:val="single" w:sz="6" w:space="0" w:color="000000"/>
              <w:left w:val="single" w:sz="6" w:space="0" w:color="000000"/>
              <w:bottom w:val="single" w:sz="6" w:space="0" w:color="000000"/>
              <w:right w:val="single" w:sz="12" w:space="0" w:color="000000"/>
            </w:tcBorders>
          </w:tcPr>
          <w:p w:rsidR="00B2088E" w:rsidRDefault="00B2088E"/>
        </w:tc>
      </w:tr>
      <w:tr w:rsidR="00B2088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290" w:type="dxa"/>
            <w:tcBorders>
              <w:top w:val="single" w:sz="6" w:space="0" w:color="000000"/>
              <w:left w:val="single" w:sz="6" w:space="0" w:color="000000"/>
              <w:bottom w:val="single" w:sz="6" w:space="0" w:color="000000"/>
              <w:right w:val="single" w:sz="6" w:space="0" w:color="000000"/>
            </w:tcBorders>
          </w:tcPr>
          <w:p w:rsidR="00B2088E" w:rsidRDefault="00B2088E"/>
        </w:tc>
        <w:tc>
          <w:tcPr>
            <w:tcW w:w="1254" w:type="dxa"/>
            <w:tcBorders>
              <w:top w:val="single" w:sz="6" w:space="0" w:color="000000"/>
              <w:left w:val="single" w:sz="6" w:space="0" w:color="000000"/>
              <w:bottom w:val="single" w:sz="6" w:space="0" w:color="000000"/>
              <w:right w:val="single" w:sz="6" w:space="0" w:color="000000"/>
            </w:tcBorders>
          </w:tcPr>
          <w:p w:rsidR="00B2088E" w:rsidRDefault="00B2088E"/>
        </w:tc>
        <w:tc>
          <w:tcPr>
            <w:tcW w:w="1402" w:type="dxa"/>
            <w:tcBorders>
              <w:top w:val="single" w:sz="6" w:space="0" w:color="000000"/>
              <w:left w:val="single" w:sz="6" w:space="0" w:color="000000"/>
              <w:bottom w:val="single" w:sz="6" w:space="0" w:color="000000"/>
              <w:right w:val="single" w:sz="6" w:space="0" w:color="000000"/>
            </w:tcBorders>
          </w:tcPr>
          <w:p w:rsidR="00B2088E" w:rsidRDefault="00B2088E"/>
        </w:tc>
        <w:tc>
          <w:tcPr>
            <w:tcW w:w="1034" w:type="dxa"/>
            <w:tcBorders>
              <w:top w:val="single" w:sz="6" w:space="0" w:color="000000"/>
              <w:left w:val="single" w:sz="6" w:space="0" w:color="000000"/>
              <w:bottom w:val="single" w:sz="6" w:space="0" w:color="000000"/>
              <w:right w:val="single" w:sz="6" w:space="0" w:color="000000"/>
            </w:tcBorders>
          </w:tcPr>
          <w:p w:rsidR="00B2088E" w:rsidRDefault="00B2088E"/>
        </w:tc>
        <w:tc>
          <w:tcPr>
            <w:tcW w:w="1028" w:type="dxa"/>
            <w:tcBorders>
              <w:top w:val="single" w:sz="6" w:space="0" w:color="000000"/>
              <w:left w:val="single" w:sz="6" w:space="0" w:color="000000"/>
              <w:bottom w:val="single" w:sz="6" w:space="0" w:color="000000"/>
              <w:right w:val="single" w:sz="12" w:space="0" w:color="000000"/>
            </w:tcBorders>
          </w:tcPr>
          <w:p w:rsidR="00B2088E" w:rsidRDefault="00B2088E"/>
        </w:tc>
      </w:tr>
      <w:tr w:rsidR="00B2088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290" w:type="dxa"/>
            <w:tcBorders>
              <w:top w:val="single" w:sz="6" w:space="0" w:color="000000"/>
              <w:left w:val="single" w:sz="6" w:space="0" w:color="000000"/>
              <w:bottom w:val="single" w:sz="6" w:space="0" w:color="000000"/>
              <w:right w:val="single" w:sz="6" w:space="0" w:color="000000"/>
            </w:tcBorders>
          </w:tcPr>
          <w:p w:rsidR="00B2088E" w:rsidRDefault="00B2088E"/>
        </w:tc>
        <w:tc>
          <w:tcPr>
            <w:tcW w:w="1254" w:type="dxa"/>
            <w:tcBorders>
              <w:top w:val="single" w:sz="6" w:space="0" w:color="000000"/>
              <w:left w:val="single" w:sz="6" w:space="0" w:color="000000"/>
              <w:bottom w:val="single" w:sz="6" w:space="0" w:color="000000"/>
              <w:right w:val="single" w:sz="6" w:space="0" w:color="000000"/>
            </w:tcBorders>
          </w:tcPr>
          <w:p w:rsidR="00B2088E" w:rsidRDefault="00B2088E"/>
        </w:tc>
        <w:tc>
          <w:tcPr>
            <w:tcW w:w="1402" w:type="dxa"/>
            <w:tcBorders>
              <w:top w:val="single" w:sz="6" w:space="0" w:color="000000"/>
              <w:left w:val="single" w:sz="6" w:space="0" w:color="000000"/>
              <w:bottom w:val="single" w:sz="6" w:space="0" w:color="000000"/>
              <w:right w:val="single" w:sz="6" w:space="0" w:color="000000"/>
            </w:tcBorders>
          </w:tcPr>
          <w:p w:rsidR="00B2088E" w:rsidRDefault="00B2088E"/>
        </w:tc>
        <w:tc>
          <w:tcPr>
            <w:tcW w:w="1034" w:type="dxa"/>
            <w:tcBorders>
              <w:top w:val="single" w:sz="6" w:space="0" w:color="000000"/>
              <w:left w:val="single" w:sz="6" w:space="0" w:color="000000"/>
              <w:bottom w:val="single" w:sz="6" w:space="0" w:color="000000"/>
              <w:right w:val="single" w:sz="6" w:space="0" w:color="000000"/>
            </w:tcBorders>
          </w:tcPr>
          <w:p w:rsidR="00B2088E" w:rsidRDefault="00B2088E"/>
        </w:tc>
        <w:tc>
          <w:tcPr>
            <w:tcW w:w="1028" w:type="dxa"/>
            <w:tcBorders>
              <w:top w:val="single" w:sz="6" w:space="0" w:color="000000"/>
              <w:left w:val="single" w:sz="6" w:space="0" w:color="000000"/>
              <w:bottom w:val="single" w:sz="6" w:space="0" w:color="000000"/>
              <w:right w:val="single" w:sz="12" w:space="0" w:color="000000"/>
            </w:tcBorders>
          </w:tcPr>
          <w:p w:rsidR="00B2088E" w:rsidRDefault="00B2088E"/>
        </w:tc>
      </w:tr>
      <w:tr w:rsidR="00B2088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290" w:type="dxa"/>
            <w:tcBorders>
              <w:top w:val="single" w:sz="6" w:space="0" w:color="000000"/>
              <w:left w:val="single" w:sz="6" w:space="0" w:color="000000"/>
              <w:bottom w:val="single" w:sz="6" w:space="0" w:color="000000"/>
              <w:right w:val="single" w:sz="6" w:space="0" w:color="000000"/>
            </w:tcBorders>
          </w:tcPr>
          <w:p w:rsidR="00B2088E" w:rsidRDefault="00B2088E"/>
        </w:tc>
        <w:tc>
          <w:tcPr>
            <w:tcW w:w="1254" w:type="dxa"/>
            <w:tcBorders>
              <w:top w:val="single" w:sz="6" w:space="0" w:color="000000"/>
              <w:left w:val="single" w:sz="6" w:space="0" w:color="000000"/>
              <w:bottom w:val="single" w:sz="6" w:space="0" w:color="000000"/>
              <w:right w:val="single" w:sz="6" w:space="0" w:color="000000"/>
            </w:tcBorders>
          </w:tcPr>
          <w:p w:rsidR="00B2088E" w:rsidRDefault="00B2088E"/>
        </w:tc>
        <w:tc>
          <w:tcPr>
            <w:tcW w:w="1402" w:type="dxa"/>
            <w:tcBorders>
              <w:top w:val="single" w:sz="6" w:space="0" w:color="000000"/>
              <w:left w:val="single" w:sz="6" w:space="0" w:color="000000"/>
              <w:bottom w:val="single" w:sz="6" w:space="0" w:color="000000"/>
              <w:right w:val="single" w:sz="6" w:space="0" w:color="000000"/>
            </w:tcBorders>
          </w:tcPr>
          <w:p w:rsidR="00B2088E" w:rsidRDefault="00B2088E"/>
        </w:tc>
        <w:tc>
          <w:tcPr>
            <w:tcW w:w="1034" w:type="dxa"/>
            <w:tcBorders>
              <w:top w:val="single" w:sz="6" w:space="0" w:color="000000"/>
              <w:left w:val="single" w:sz="6" w:space="0" w:color="000000"/>
              <w:bottom w:val="single" w:sz="6" w:space="0" w:color="000000"/>
              <w:right w:val="single" w:sz="6" w:space="0" w:color="000000"/>
            </w:tcBorders>
          </w:tcPr>
          <w:p w:rsidR="00B2088E" w:rsidRDefault="00B2088E"/>
        </w:tc>
        <w:tc>
          <w:tcPr>
            <w:tcW w:w="1028" w:type="dxa"/>
            <w:tcBorders>
              <w:top w:val="single" w:sz="6" w:space="0" w:color="000000"/>
              <w:left w:val="single" w:sz="6" w:space="0" w:color="000000"/>
              <w:bottom w:val="single" w:sz="6" w:space="0" w:color="000000"/>
              <w:right w:val="single" w:sz="12" w:space="0" w:color="000000"/>
            </w:tcBorders>
          </w:tcPr>
          <w:p w:rsidR="00B2088E" w:rsidRDefault="00B2088E"/>
        </w:tc>
      </w:tr>
      <w:tr w:rsidR="00B2088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290" w:type="dxa"/>
            <w:tcBorders>
              <w:top w:val="single" w:sz="6" w:space="0" w:color="000000"/>
              <w:left w:val="single" w:sz="6" w:space="0" w:color="000000"/>
              <w:bottom w:val="single" w:sz="6" w:space="0" w:color="000000"/>
              <w:right w:val="single" w:sz="6" w:space="0" w:color="000000"/>
            </w:tcBorders>
          </w:tcPr>
          <w:p w:rsidR="00B2088E" w:rsidRDefault="00B2088E"/>
        </w:tc>
        <w:tc>
          <w:tcPr>
            <w:tcW w:w="1254" w:type="dxa"/>
            <w:tcBorders>
              <w:top w:val="single" w:sz="6" w:space="0" w:color="000000"/>
              <w:left w:val="single" w:sz="6" w:space="0" w:color="000000"/>
              <w:bottom w:val="single" w:sz="6" w:space="0" w:color="000000"/>
              <w:right w:val="single" w:sz="6" w:space="0" w:color="000000"/>
            </w:tcBorders>
          </w:tcPr>
          <w:p w:rsidR="00B2088E" w:rsidRDefault="00B2088E"/>
        </w:tc>
        <w:tc>
          <w:tcPr>
            <w:tcW w:w="1402" w:type="dxa"/>
            <w:tcBorders>
              <w:top w:val="single" w:sz="6" w:space="0" w:color="000000"/>
              <w:left w:val="single" w:sz="6" w:space="0" w:color="000000"/>
              <w:bottom w:val="single" w:sz="6" w:space="0" w:color="000000"/>
              <w:right w:val="single" w:sz="6" w:space="0" w:color="000000"/>
            </w:tcBorders>
          </w:tcPr>
          <w:p w:rsidR="00B2088E" w:rsidRDefault="00B2088E"/>
        </w:tc>
        <w:tc>
          <w:tcPr>
            <w:tcW w:w="1034" w:type="dxa"/>
            <w:tcBorders>
              <w:top w:val="single" w:sz="6" w:space="0" w:color="000000"/>
              <w:left w:val="single" w:sz="6" w:space="0" w:color="000000"/>
              <w:bottom w:val="single" w:sz="6" w:space="0" w:color="000000"/>
              <w:right w:val="single" w:sz="6" w:space="0" w:color="000000"/>
            </w:tcBorders>
          </w:tcPr>
          <w:p w:rsidR="00B2088E" w:rsidRDefault="00B2088E"/>
        </w:tc>
        <w:tc>
          <w:tcPr>
            <w:tcW w:w="1028" w:type="dxa"/>
            <w:tcBorders>
              <w:top w:val="single" w:sz="6" w:space="0" w:color="000000"/>
              <w:left w:val="single" w:sz="6" w:space="0" w:color="000000"/>
              <w:bottom w:val="single" w:sz="6" w:space="0" w:color="000000"/>
              <w:right w:val="single" w:sz="12" w:space="0" w:color="000000"/>
            </w:tcBorders>
          </w:tcPr>
          <w:p w:rsidR="00B2088E" w:rsidRDefault="00B2088E"/>
        </w:tc>
      </w:tr>
      <w:tr w:rsidR="00B2088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290" w:type="dxa"/>
            <w:tcBorders>
              <w:top w:val="single" w:sz="6" w:space="0" w:color="000000"/>
              <w:left w:val="single" w:sz="6" w:space="0" w:color="000000"/>
              <w:bottom w:val="single" w:sz="6" w:space="0" w:color="000000"/>
              <w:right w:val="single" w:sz="6" w:space="0" w:color="000000"/>
            </w:tcBorders>
          </w:tcPr>
          <w:p w:rsidR="00B2088E" w:rsidRDefault="00B2088E"/>
        </w:tc>
        <w:tc>
          <w:tcPr>
            <w:tcW w:w="1254" w:type="dxa"/>
            <w:tcBorders>
              <w:top w:val="single" w:sz="6" w:space="0" w:color="000000"/>
              <w:left w:val="single" w:sz="6" w:space="0" w:color="000000"/>
              <w:bottom w:val="single" w:sz="6" w:space="0" w:color="000000"/>
              <w:right w:val="single" w:sz="6" w:space="0" w:color="000000"/>
            </w:tcBorders>
          </w:tcPr>
          <w:p w:rsidR="00B2088E" w:rsidRDefault="00B2088E"/>
        </w:tc>
        <w:tc>
          <w:tcPr>
            <w:tcW w:w="1402" w:type="dxa"/>
            <w:tcBorders>
              <w:top w:val="single" w:sz="6" w:space="0" w:color="000000"/>
              <w:left w:val="single" w:sz="6" w:space="0" w:color="000000"/>
              <w:bottom w:val="single" w:sz="6" w:space="0" w:color="000000"/>
              <w:right w:val="single" w:sz="6" w:space="0" w:color="000000"/>
            </w:tcBorders>
          </w:tcPr>
          <w:p w:rsidR="00B2088E" w:rsidRDefault="00B2088E"/>
        </w:tc>
        <w:tc>
          <w:tcPr>
            <w:tcW w:w="1034" w:type="dxa"/>
            <w:tcBorders>
              <w:top w:val="single" w:sz="6" w:space="0" w:color="000000"/>
              <w:left w:val="single" w:sz="6" w:space="0" w:color="000000"/>
              <w:bottom w:val="single" w:sz="6" w:space="0" w:color="000000"/>
              <w:right w:val="single" w:sz="6" w:space="0" w:color="000000"/>
            </w:tcBorders>
          </w:tcPr>
          <w:p w:rsidR="00B2088E" w:rsidRDefault="00B2088E"/>
        </w:tc>
        <w:tc>
          <w:tcPr>
            <w:tcW w:w="1028" w:type="dxa"/>
            <w:tcBorders>
              <w:top w:val="single" w:sz="6" w:space="0" w:color="000000"/>
              <w:left w:val="single" w:sz="6" w:space="0" w:color="000000"/>
              <w:bottom w:val="single" w:sz="6" w:space="0" w:color="000000"/>
              <w:right w:val="single" w:sz="12" w:space="0" w:color="000000"/>
            </w:tcBorders>
          </w:tcPr>
          <w:p w:rsidR="00B2088E" w:rsidRDefault="00B2088E"/>
        </w:tc>
      </w:tr>
      <w:tr w:rsidR="00B2088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290" w:type="dxa"/>
            <w:tcBorders>
              <w:top w:val="single" w:sz="6" w:space="0" w:color="000000"/>
              <w:left w:val="single" w:sz="6" w:space="0" w:color="000000"/>
              <w:bottom w:val="single" w:sz="6" w:space="0" w:color="000000"/>
              <w:right w:val="single" w:sz="6" w:space="0" w:color="000000"/>
            </w:tcBorders>
          </w:tcPr>
          <w:p w:rsidR="00B2088E" w:rsidRDefault="00B2088E"/>
        </w:tc>
        <w:tc>
          <w:tcPr>
            <w:tcW w:w="1254" w:type="dxa"/>
            <w:tcBorders>
              <w:top w:val="single" w:sz="6" w:space="0" w:color="000000"/>
              <w:left w:val="single" w:sz="6" w:space="0" w:color="000000"/>
              <w:bottom w:val="single" w:sz="6" w:space="0" w:color="000000"/>
              <w:right w:val="single" w:sz="6" w:space="0" w:color="000000"/>
            </w:tcBorders>
          </w:tcPr>
          <w:p w:rsidR="00B2088E" w:rsidRDefault="00B2088E"/>
        </w:tc>
        <w:tc>
          <w:tcPr>
            <w:tcW w:w="1402" w:type="dxa"/>
            <w:tcBorders>
              <w:top w:val="single" w:sz="6" w:space="0" w:color="000000"/>
              <w:left w:val="single" w:sz="6" w:space="0" w:color="000000"/>
              <w:bottom w:val="single" w:sz="6" w:space="0" w:color="000000"/>
              <w:right w:val="single" w:sz="6" w:space="0" w:color="000000"/>
            </w:tcBorders>
          </w:tcPr>
          <w:p w:rsidR="00B2088E" w:rsidRDefault="00B2088E"/>
        </w:tc>
        <w:tc>
          <w:tcPr>
            <w:tcW w:w="1034" w:type="dxa"/>
            <w:tcBorders>
              <w:top w:val="single" w:sz="6" w:space="0" w:color="000000"/>
              <w:left w:val="single" w:sz="6" w:space="0" w:color="000000"/>
              <w:bottom w:val="single" w:sz="6" w:space="0" w:color="000000"/>
              <w:right w:val="single" w:sz="6" w:space="0" w:color="000000"/>
            </w:tcBorders>
          </w:tcPr>
          <w:p w:rsidR="00B2088E" w:rsidRDefault="00B2088E"/>
        </w:tc>
        <w:tc>
          <w:tcPr>
            <w:tcW w:w="1028" w:type="dxa"/>
            <w:tcBorders>
              <w:top w:val="single" w:sz="6" w:space="0" w:color="000000"/>
              <w:left w:val="single" w:sz="6" w:space="0" w:color="000000"/>
              <w:bottom w:val="single" w:sz="6" w:space="0" w:color="000000"/>
              <w:right w:val="single" w:sz="12" w:space="0" w:color="000000"/>
            </w:tcBorders>
          </w:tcPr>
          <w:p w:rsidR="00B2088E" w:rsidRDefault="00B2088E"/>
        </w:tc>
      </w:tr>
      <w:tr w:rsidR="00B2088E">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014" w:type="dxa"/>
            <w:tcBorders>
              <w:top w:val="single" w:sz="6" w:space="0" w:color="000000"/>
              <w:left w:val="single" w:sz="6" w:space="0" w:color="000000"/>
              <w:bottom w:val="single" w:sz="6" w:space="0" w:color="000000"/>
              <w:right w:val="single" w:sz="6" w:space="0" w:color="000000"/>
            </w:tcBorders>
          </w:tcPr>
          <w:p w:rsidR="00B2088E" w:rsidRDefault="00B2088E"/>
        </w:tc>
        <w:tc>
          <w:tcPr>
            <w:tcW w:w="1290" w:type="dxa"/>
            <w:tcBorders>
              <w:top w:val="single" w:sz="6" w:space="0" w:color="000000"/>
              <w:left w:val="single" w:sz="6" w:space="0" w:color="000000"/>
              <w:bottom w:val="single" w:sz="6" w:space="0" w:color="000000"/>
              <w:right w:val="single" w:sz="6" w:space="0" w:color="000000"/>
            </w:tcBorders>
          </w:tcPr>
          <w:p w:rsidR="00B2088E" w:rsidRDefault="00B2088E"/>
        </w:tc>
        <w:tc>
          <w:tcPr>
            <w:tcW w:w="1254" w:type="dxa"/>
            <w:tcBorders>
              <w:top w:val="single" w:sz="6" w:space="0" w:color="000000"/>
              <w:left w:val="single" w:sz="6" w:space="0" w:color="000000"/>
              <w:bottom w:val="single" w:sz="6" w:space="0" w:color="000000"/>
              <w:right w:val="single" w:sz="6" w:space="0" w:color="000000"/>
            </w:tcBorders>
          </w:tcPr>
          <w:p w:rsidR="00B2088E" w:rsidRDefault="00B2088E"/>
        </w:tc>
        <w:tc>
          <w:tcPr>
            <w:tcW w:w="1402" w:type="dxa"/>
            <w:tcBorders>
              <w:top w:val="single" w:sz="6" w:space="0" w:color="000000"/>
              <w:left w:val="single" w:sz="6" w:space="0" w:color="000000"/>
              <w:bottom w:val="single" w:sz="6" w:space="0" w:color="000000"/>
              <w:right w:val="single" w:sz="6" w:space="0" w:color="000000"/>
            </w:tcBorders>
          </w:tcPr>
          <w:p w:rsidR="00B2088E" w:rsidRDefault="00B2088E"/>
        </w:tc>
        <w:tc>
          <w:tcPr>
            <w:tcW w:w="1034" w:type="dxa"/>
            <w:tcBorders>
              <w:top w:val="single" w:sz="6" w:space="0" w:color="000000"/>
              <w:left w:val="single" w:sz="6" w:space="0" w:color="000000"/>
              <w:bottom w:val="single" w:sz="6" w:space="0" w:color="000000"/>
              <w:right w:val="single" w:sz="6" w:space="0" w:color="000000"/>
            </w:tcBorders>
          </w:tcPr>
          <w:p w:rsidR="00B2088E" w:rsidRDefault="00B2088E"/>
        </w:tc>
        <w:tc>
          <w:tcPr>
            <w:tcW w:w="1028" w:type="dxa"/>
            <w:tcBorders>
              <w:top w:val="single" w:sz="6" w:space="0" w:color="000000"/>
              <w:left w:val="single" w:sz="6" w:space="0" w:color="000000"/>
              <w:bottom w:val="single" w:sz="6" w:space="0" w:color="000000"/>
              <w:right w:val="single" w:sz="12" w:space="0" w:color="000000"/>
            </w:tcBorders>
          </w:tcPr>
          <w:p w:rsidR="00B2088E" w:rsidRDefault="00B2088E"/>
        </w:tc>
      </w:tr>
      <w:tr w:rsidR="00B2088E">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rsidR="00B2088E" w:rsidRDefault="00753CAB">
            <w:pPr>
              <w:pStyle w:val="TableParagraph"/>
              <w:spacing w:before="128"/>
              <w:ind w:left="1164"/>
              <w:jc w:val="center"/>
              <w:rPr>
                <w:rFonts w:ascii="宋体" w:eastAsia="宋体" w:hAnsi="宋体" w:cs="宋体"/>
                <w:color w:val="FF0000"/>
                <w:sz w:val="21"/>
                <w:szCs w:val="21"/>
              </w:rPr>
            </w:pPr>
            <w:r>
              <w:rPr>
                <w:rFonts w:ascii="宋体" w:eastAsia="宋体" w:hAnsi="宋体" w:cs="宋体"/>
                <w:color w:val="FF0000"/>
                <w:sz w:val="21"/>
                <w:szCs w:val="21"/>
              </w:rPr>
              <w:t>招标人公布的要约价</w:t>
            </w:r>
          </w:p>
        </w:tc>
        <w:tc>
          <w:tcPr>
            <w:tcW w:w="1254" w:type="dxa"/>
            <w:tcBorders>
              <w:top w:val="single" w:sz="6" w:space="0" w:color="000000"/>
              <w:left w:val="single" w:sz="6" w:space="0" w:color="000000"/>
              <w:bottom w:val="single" w:sz="12" w:space="0" w:color="000000"/>
              <w:right w:val="single" w:sz="6" w:space="0" w:color="000000"/>
            </w:tcBorders>
            <w:vAlign w:val="center"/>
          </w:tcPr>
          <w:p w:rsidR="00B2088E" w:rsidRDefault="00753CAB">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rsidR="00B2088E" w:rsidRDefault="00B2088E"/>
        </w:tc>
        <w:tc>
          <w:tcPr>
            <w:tcW w:w="1034" w:type="dxa"/>
            <w:tcBorders>
              <w:top w:val="single" w:sz="6" w:space="0" w:color="000000"/>
              <w:left w:val="single" w:sz="6" w:space="0" w:color="000000"/>
              <w:bottom w:val="single" w:sz="12" w:space="0" w:color="000000"/>
              <w:right w:val="single" w:sz="6" w:space="0" w:color="000000"/>
            </w:tcBorders>
          </w:tcPr>
          <w:p w:rsidR="00B2088E" w:rsidRDefault="00B2088E"/>
        </w:tc>
        <w:tc>
          <w:tcPr>
            <w:tcW w:w="1028" w:type="dxa"/>
            <w:tcBorders>
              <w:top w:val="single" w:sz="6" w:space="0" w:color="000000"/>
              <w:left w:val="single" w:sz="6" w:space="0" w:color="000000"/>
              <w:bottom w:val="single" w:sz="12" w:space="0" w:color="000000"/>
              <w:right w:val="single" w:sz="12" w:space="0" w:color="000000"/>
            </w:tcBorders>
          </w:tcPr>
          <w:p w:rsidR="00B2088E" w:rsidRDefault="00B2088E"/>
        </w:tc>
      </w:tr>
    </w:tbl>
    <w:p w:rsidR="00B2088E" w:rsidRDefault="00B2088E">
      <w:pPr>
        <w:spacing w:before="12"/>
        <w:rPr>
          <w:rFonts w:ascii="宋体" w:eastAsia="宋体" w:hAnsi="宋体" w:cs="宋体"/>
          <w:sz w:val="18"/>
          <w:szCs w:val="18"/>
        </w:rPr>
      </w:pPr>
    </w:p>
    <w:p w:rsidR="00B2088E" w:rsidRDefault="00753CAB">
      <w:pPr>
        <w:pStyle w:val="a7"/>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t xml:space="preserve">监标人： </w:t>
      </w:r>
    </w:p>
    <w:p w:rsidR="00B2088E" w:rsidRDefault="00B2088E">
      <w:pPr>
        <w:pStyle w:val="a7"/>
        <w:tabs>
          <w:tab w:val="left" w:pos="939"/>
          <w:tab w:val="left" w:pos="1659"/>
          <w:tab w:val="left" w:pos="3099"/>
          <w:tab w:val="left" w:pos="4899"/>
        </w:tabs>
        <w:spacing w:before="0" w:line="477" w:lineRule="auto"/>
        <w:ind w:left="340" w:right="3599"/>
        <w:rPr>
          <w:lang w:eastAsia="zh-CN"/>
        </w:rPr>
      </w:pPr>
    </w:p>
    <w:p w:rsidR="00B2088E" w:rsidRDefault="00B2088E">
      <w:pPr>
        <w:pStyle w:val="a7"/>
        <w:tabs>
          <w:tab w:val="left" w:pos="939"/>
          <w:tab w:val="left" w:pos="1659"/>
          <w:tab w:val="left" w:pos="3099"/>
          <w:tab w:val="left" w:pos="4899"/>
        </w:tabs>
        <w:spacing w:before="0" w:line="477" w:lineRule="auto"/>
        <w:ind w:left="340" w:right="3599"/>
        <w:rPr>
          <w:lang w:eastAsia="zh-CN"/>
        </w:rPr>
      </w:pPr>
    </w:p>
    <w:p w:rsidR="00B2088E" w:rsidRDefault="00B2088E">
      <w:pPr>
        <w:pStyle w:val="a7"/>
        <w:tabs>
          <w:tab w:val="left" w:pos="939"/>
          <w:tab w:val="left" w:pos="1659"/>
          <w:tab w:val="left" w:pos="3099"/>
          <w:tab w:val="left" w:pos="4899"/>
        </w:tabs>
        <w:spacing w:before="0" w:line="477" w:lineRule="auto"/>
        <w:ind w:left="340" w:right="3599"/>
        <w:rPr>
          <w:lang w:eastAsia="zh-CN"/>
        </w:rPr>
      </w:pPr>
    </w:p>
    <w:p w:rsidR="00B2088E" w:rsidRDefault="00B2088E">
      <w:pPr>
        <w:pStyle w:val="a7"/>
        <w:tabs>
          <w:tab w:val="left" w:pos="939"/>
          <w:tab w:val="left" w:pos="1659"/>
          <w:tab w:val="left" w:pos="3099"/>
          <w:tab w:val="left" w:pos="4899"/>
        </w:tabs>
        <w:spacing w:before="0" w:line="477" w:lineRule="auto"/>
        <w:ind w:left="0" w:right="3599"/>
        <w:rPr>
          <w:lang w:eastAsia="zh-CN"/>
        </w:rPr>
      </w:pPr>
    </w:p>
    <w:p w:rsidR="00B2088E" w:rsidRDefault="00753CAB">
      <w:pPr>
        <w:spacing w:line="360" w:lineRule="exact"/>
        <w:jc w:val="both"/>
        <w:rPr>
          <w:rFonts w:asciiTheme="minorEastAsia" w:hAnsiTheme="minorEastAsia" w:cs="宋体"/>
          <w:b/>
          <w:bCs/>
          <w:sz w:val="28"/>
          <w:szCs w:val="28"/>
          <w:lang w:eastAsia="zh-CN"/>
        </w:rPr>
      </w:pPr>
      <w:bookmarkStart w:id="64" w:name="附表三：问题澄清通知"/>
      <w:bookmarkEnd w:id="64"/>
      <w:r>
        <w:rPr>
          <w:rFonts w:asciiTheme="minorEastAsia" w:hAnsiTheme="minorEastAsia" w:cs="宋体"/>
          <w:b/>
          <w:bCs/>
          <w:sz w:val="28"/>
          <w:szCs w:val="28"/>
          <w:lang w:eastAsia="zh-CN"/>
        </w:rPr>
        <w:lastRenderedPageBreak/>
        <w:t>附表三：问题澄清通知</w:t>
      </w:r>
    </w:p>
    <w:p w:rsidR="00B2088E" w:rsidRDefault="00B2088E">
      <w:pPr>
        <w:rPr>
          <w:rFonts w:ascii="宋体" w:eastAsia="宋体" w:hAnsi="宋体" w:cs="宋体"/>
          <w:b/>
          <w:bCs/>
          <w:sz w:val="21"/>
          <w:szCs w:val="21"/>
          <w:lang w:eastAsia="zh-CN"/>
        </w:rPr>
      </w:pPr>
    </w:p>
    <w:p w:rsidR="00B2088E" w:rsidRDefault="00753CAB">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rsidR="00B2088E" w:rsidRDefault="00753CAB">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rsidR="00B2088E" w:rsidRDefault="00753CAB">
      <w:pPr>
        <w:pStyle w:val="a7"/>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rsidR="00B2088E" w:rsidRDefault="00B2088E">
      <w:pPr>
        <w:spacing w:before="10"/>
        <w:rPr>
          <w:rFonts w:ascii="宋体" w:eastAsia="宋体" w:hAnsi="宋体" w:cs="宋体"/>
          <w:sz w:val="29"/>
          <w:szCs w:val="29"/>
          <w:lang w:eastAsia="zh-CN"/>
        </w:rPr>
      </w:pPr>
    </w:p>
    <w:p w:rsidR="00B2088E" w:rsidRDefault="00753CAB">
      <w:pPr>
        <w:pStyle w:val="a7"/>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rsidR="00B2088E" w:rsidRDefault="00B2088E">
      <w:pPr>
        <w:spacing w:before="7"/>
        <w:rPr>
          <w:rFonts w:ascii="宋体" w:eastAsia="宋体" w:hAnsi="宋体" w:cs="宋体"/>
          <w:sz w:val="25"/>
          <w:szCs w:val="25"/>
          <w:lang w:eastAsia="zh-CN"/>
        </w:rPr>
      </w:pPr>
    </w:p>
    <w:p w:rsidR="00B2088E" w:rsidRDefault="00753CAB">
      <w:pPr>
        <w:pStyle w:val="a7"/>
        <w:spacing w:before="0"/>
        <w:ind w:left="580" w:right="20"/>
        <w:rPr>
          <w:lang w:eastAsia="zh-CN"/>
        </w:rPr>
      </w:pPr>
      <w:r>
        <w:rPr>
          <w:lang w:eastAsia="zh-CN"/>
        </w:rPr>
        <w:t>1.</w:t>
      </w:r>
    </w:p>
    <w:p w:rsidR="00B2088E" w:rsidRDefault="00B2088E">
      <w:pPr>
        <w:rPr>
          <w:rFonts w:ascii="宋体" w:eastAsia="宋体" w:hAnsi="宋体" w:cs="宋体"/>
          <w:sz w:val="24"/>
          <w:szCs w:val="24"/>
          <w:lang w:eastAsia="zh-CN"/>
        </w:rPr>
      </w:pPr>
    </w:p>
    <w:p w:rsidR="00B2088E" w:rsidRDefault="00753CAB">
      <w:pPr>
        <w:pStyle w:val="a7"/>
        <w:spacing w:before="171"/>
        <w:ind w:left="580" w:right="20"/>
        <w:rPr>
          <w:lang w:eastAsia="zh-CN"/>
        </w:rPr>
      </w:pPr>
      <w:r>
        <w:rPr>
          <w:lang w:eastAsia="zh-CN"/>
        </w:rPr>
        <w:t>2.</w:t>
      </w:r>
    </w:p>
    <w:p w:rsidR="00B2088E" w:rsidRDefault="00B2088E">
      <w:pPr>
        <w:spacing w:before="3"/>
        <w:rPr>
          <w:rFonts w:ascii="宋体" w:eastAsia="宋体" w:hAnsi="宋体" w:cs="宋体"/>
          <w:sz w:val="24"/>
          <w:szCs w:val="24"/>
          <w:lang w:eastAsia="zh-CN"/>
        </w:rPr>
      </w:pPr>
    </w:p>
    <w:p w:rsidR="00B2088E" w:rsidRDefault="00753CAB">
      <w:pPr>
        <w:pStyle w:val="a7"/>
        <w:spacing w:before="0"/>
        <w:ind w:right="20"/>
        <w:rPr>
          <w:lang w:eastAsia="zh-CN"/>
        </w:rPr>
      </w:pPr>
      <w:r>
        <w:rPr>
          <w:lang w:eastAsia="zh-CN"/>
        </w:rPr>
        <w:t>......</w:t>
      </w:r>
    </w:p>
    <w:p w:rsidR="00B2088E" w:rsidRDefault="00B2088E">
      <w:pPr>
        <w:spacing w:before="10"/>
        <w:rPr>
          <w:rFonts w:ascii="宋体" w:eastAsia="宋体" w:hAnsi="宋体" w:cs="宋体"/>
          <w:sz w:val="29"/>
          <w:szCs w:val="29"/>
          <w:lang w:eastAsia="zh-CN"/>
        </w:rPr>
      </w:pPr>
    </w:p>
    <w:p w:rsidR="00B2088E" w:rsidRDefault="00753CAB">
      <w:pPr>
        <w:pStyle w:val="a7"/>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rsidR="00B2088E" w:rsidRDefault="00B2088E">
      <w:pPr>
        <w:rPr>
          <w:rFonts w:ascii="宋体" w:eastAsia="宋体" w:hAnsi="宋体" w:cs="宋体"/>
          <w:sz w:val="20"/>
          <w:szCs w:val="20"/>
          <w:lang w:eastAsia="zh-CN"/>
        </w:rPr>
      </w:pPr>
    </w:p>
    <w:p w:rsidR="00B2088E" w:rsidRDefault="00B2088E">
      <w:pPr>
        <w:rPr>
          <w:rFonts w:ascii="宋体" w:eastAsia="宋体" w:hAnsi="宋体" w:cs="宋体"/>
          <w:sz w:val="20"/>
          <w:szCs w:val="20"/>
          <w:lang w:eastAsia="zh-CN"/>
        </w:rPr>
      </w:pPr>
    </w:p>
    <w:p w:rsidR="00B2088E" w:rsidRDefault="00B2088E">
      <w:pPr>
        <w:rPr>
          <w:rFonts w:ascii="宋体" w:eastAsia="宋体" w:hAnsi="宋体" w:cs="宋体"/>
          <w:sz w:val="20"/>
          <w:szCs w:val="20"/>
          <w:lang w:eastAsia="zh-CN"/>
        </w:rPr>
      </w:pPr>
    </w:p>
    <w:p w:rsidR="00B2088E" w:rsidRDefault="00B2088E">
      <w:pPr>
        <w:spacing w:before="6"/>
        <w:rPr>
          <w:rFonts w:ascii="宋体" w:eastAsia="宋体" w:hAnsi="宋体" w:cs="宋体"/>
          <w:sz w:val="28"/>
          <w:szCs w:val="28"/>
          <w:lang w:eastAsia="zh-CN"/>
        </w:rPr>
      </w:pPr>
    </w:p>
    <w:p w:rsidR="00B2088E" w:rsidRDefault="00B2088E">
      <w:pPr>
        <w:spacing w:before="6"/>
        <w:rPr>
          <w:rFonts w:ascii="宋体" w:eastAsia="宋体" w:hAnsi="宋体" w:cs="宋体"/>
          <w:sz w:val="28"/>
          <w:szCs w:val="28"/>
          <w:lang w:eastAsia="zh-CN"/>
        </w:rPr>
      </w:pPr>
    </w:p>
    <w:p w:rsidR="00B2088E" w:rsidRDefault="00B2088E">
      <w:pPr>
        <w:spacing w:before="6"/>
        <w:rPr>
          <w:rFonts w:ascii="宋体" w:eastAsia="宋体" w:hAnsi="宋体" w:cs="宋体"/>
          <w:sz w:val="28"/>
          <w:szCs w:val="28"/>
          <w:lang w:eastAsia="zh-CN"/>
        </w:rPr>
      </w:pPr>
    </w:p>
    <w:p w:rsidR="00B2088E" w:rsidRDefault="00753CAB">
      <w:pPr>
        <w:pStyle w:val="a7"/>
        <w:adjustRightInd w:val="0"/>
        <w:spacing w:before="0"/>
        <w:ind w:left="0"/>
        <w:rPr>
          <w:u w:val="single" w:color="000000"/>
          <w:lang w:eastAsia="zh-CN"/>
        </w:rPr>
      </w:pPr>
      <w:r>
        <w:rPr>
          <w:u w:val="single" w:color="000000"/>
          <w:lang w:eastAsia="zh-CN"/>
        </w:rPr>
        <w:t>（项目名称）施工招标评标委员会</w:t>
      </w:r>
    </w:p>
    <w:p w:rsidR="00B2088E" w:rsidRDefault="00B2088E">
      <w:pPr>
        <w:pStyle w:val="a7"/>
        <w:adjustRightInd w:val="0"/>
        <w:spacing w:before="0"/>
        <w:ind w:left="0"/>
        <w:jc w:val="right"/>
        <w:rPr>
          <w:u w:val="single" w:color="000000"/>
          <w:lang w:eastAsia="zh-CN"/>
        </w:rPr>
      </w:pPr>
    </w:p>
    <w:p w:rsidR="00B2088E" w:rsidRDefault="00B2088E">
      <w:pPr>
        <w:pStyle w:val="a7"/>
        <w:adjustRightInd w:val="0"/>
        <w:spacing w:before="0"/>
        <w:ind w:left="0"/>
        <w:jc w:val="right"/>
        <w:rPr>
          <w:lang w:eastAsia="zh-CN"/>
        </w:rPr>
      </w:pPr>
    </w:p>
    <w:p w:rsidR="00B2088E" w:rsidRDefault="00B2088E">
      <w:pPr>
        <w:spacing w:before="11"/>
        <w:rPr>
          <w:lang w:eastAsia="zh-CN"/>
        </w:rPr>
      </w:pPr>
    </w:p>
    <w:p w:rsidR="00B2088E" w:rsidRDefault="00B2088E">
      <w:pPr>
        <w:spacing w:before="11"/>
        <w:rPr>
          <w:lang w:eastAsia="zh-CN"/>
        </w:rPr>
      </w:pPr>
    </w:p>
    <w:p w:rsidR="00B2088E" w:rsidRDefault="00B2088E">
      <w:pPr>
        <w:spacing w:before="11"/>
        <w:rPr>
          <w:lang w:eastAsia="zh-CN"/>
        </w:rPr>
      </w:pPr>
    </w:p>
    <w:p w:rsidR="00B2088E" w:rsidRDefault="00B2088E">
      <w:pPr>
        <w:spacing w:before="11"/>
        <w:rPr>
          <w:lang w:eastAsia="zh-CN"/>
        </w:rPr>
      </w:pPr>
    </w:p>
    <w:p w:rsidR="00B2088E" w:rsidRDefault="00753CAB">
      <w:pPr>
        <w:spacing w:before="11"/>
        <w:rPr>
          <w:lang w:eastAsia="zh-CN"/>
        </w:rPr>
      </w:pPr>
      <w:r>
        <w:rPr>
          <w:u w:val="single" w:color="000000"/>
          <w:lang w:eastAsia="zh-CN"/>
        </w:rPr>
        <w:t>招标人：（盖单位章）</w:t>
      </w:r>
    </w:p>
    <w:p w:rsidR="00B2088E" w:rsidRDefault="00B2088E">
      <w:pPr>
        <w:rPr>
          <w:rFonts w:ascii="宋体" w:eastAsia="宋体" w:hAnsi="宋体" w:cs="宋体"/>
          <w:sz w:val="20"/>
          <w:szCs w:val="20"/>
          <w:lang w:eastAsia="zh-CN"/>
        </w:rPr>
      </w:pPr>
    </w:p>
    <w:p w:rsidR="00B2088E" w:rsidRDefault="00B2088E">
      <w:pPr>
        <w:spacing w:before="5"/>
        <w:rPr>
          <w:rFonts w:ascii="宋体" w:eastAsia="宋体" w:hAnsi="宋体" w:cs="宋体"/>
          <w:sz w:val="25"/>
          <w:szCs w:val="25"/>
          <w:lang w:eastAsia="zh-CN"/>
        </w:rPr>
      </w:pPr>
    </w:p>
    <w:p w:rsidR="00B2088E" w:rsidRDefault="00753CAB">
      <w:pPr>
        <w:pStyle w:val="a7"/>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rsidR="00B2088E" w:rsidRDefault="00B2088E">
      <w:pPr>
        <w:pStyle w:val="a7"/>
        <w:tabs>
          <w:tab w:val="left" w:pos="479"/>
          <w:tab w:val="left" w:pos="959"/>
        </w:tabs>
        <w:spacing w:before="26"/>
        <w:ind w:left="0" w:right="479"/>
        <w:jc w:val="right"/>
        <w:rPr>
          <w:lang w:eastAsia="zh-CN"/>
        </w:rPr>
      </w:pPr>
    </w:p>
    <w:p w:rsidR="00B2088E" w:rsidRDefault="00B2088E">
      <w:pPr>
        <w:pStyle w:val="a7"/>
        <w:tabs>
          <w:tab w:val="left" w:pos="479"/>
          <w:tab w:val="left" w:pos="959"/>
        </w:tabs>
        <w:spacing w:before="26"/>
        <w:ind w:left="0" w:right="479"/>
        <w:jc w:val="right"/>
        <w:rPr>
          <w:lang w:eastAsia="zh-CN"/>
        </w:rPr>
      </w:pPr>
    </w:p>
    <w:p w:rsidR="00B2088E" w:rsidRDefault="00B2088E">
      <w:pPr>
        <w:pStyle w:val="a7"/>
        <w:tabs>
          <w:tab w:val="left" w:pos="479"/>
          <w:tab w:val="left" w:pos="959"/>
        </w:tabs>
        <w:spacing w:before="26"/>
        <w:ind w:left="0" w:right="479"/>
        <w:jc w:val="right"/>
        <w:rPr>
          <w:lang w:eastAsia="zh-CN"/>
        </w:rPr>
      </w:pPr>
    </w:p>
    <w:p w:rsidR="00B2088E" w:rsidRDefault="00B2088E">
      <w:pPr>
        <w:pStyle w:val="a7"/>
        <w:tabs>
          <w:tab w:val="left" w:pos="479"/>
          <w:tab w:val="left" w:pos="959"/>
        </w:tabs>
        <w:spacing w:before="26"/>
        <w:ind w:left="0" w:right="479"/>
        <w:jc w:val="right"/>
        <w:rPr>
          <w:lang w:eastAsia="zh-CN"/>
        </w:rPr>
      </w:pPr>
    </w:p>
    <w:p w:rsidR="00B2088E" w:rsidRDefault="00B2088E">
      <w:pPr>
        <w:pStyle w:val="a7"/>
        <w:tabs>
          <w:tab w:val="left" w:pos="479"/>
          <w:tab w:val="left" w:pos="959"/>
        </w:tabs>
        <w:spacing w:before="26"/>
        <w:ind w:left="0" w:right="479"/>
        <w:jc w:val="right"/>
        <w:rPr>
          <w:lang w:eastAsia="zh-CN"/>
        </w:rPr>
      </w:pPr>
    </w:p>
    <w:p w:rsidR="00B2088E" w:rsidRDefault="00B2088E">
      <w:pPr>
        <w:pStyle w:val="a7"/>
        <w:tabs>
          <w:tab w:val="left" w:pos="479"/>
          <w:tab w:val="left" w:pos="959"/>
        </w:tabs>
        <w:spacing w:before="26"/>
        <w:ind w:left="0" w:right="479"/>
        <w:jc w:val="right"/>
        <w:rPr>
          <w:lang w:eastAsia="zh-CN"/>
        </w:rPr>
      </w:pPr>
    </w:p>
    <w:p w:rsidR="00B2088E" w:rsidRDefault="00B2088E">
      <w:pPr>
        <w:pStyle w:val="a7"/>
        <w:tabs>
          <w:tab w:val="left" w:pos="479"/>
          <w:tab w:val="left" w:pos="959"/>
        </w:tabs>
        <w:spacing w:before="26"/>
        <w:ind w:left="0" w:right="479"/>
        <w:jc w:val="right"/>
        <w:rPr>
          <w:lang w:eastAsia="zh-CN"/>
        </w:rPr>
      </w:pPr>
    </w:p>
    <w:p w:rsidR="00B2088E" w:rsidRDefault="00B2088E">
      <w:pPr>
        <w:pStyle w:val="a7"/>
        <w:tabs>
          <w:tab w:val="left" w:pos="479"/>
          <w:tab w:val="left" w:pos="959"/>
        </w:tabs>
        <w:spacing w:before="26"/>
        <w:ind w:left="0" w:right="479"/>
        <w:jc w:val="right"/>
        <w:rPr>
          <w:lang w:eastAsia="zh-CN"/>
        </w:rPr>
      </w:pPr>
    </w:p>
    <w:p w:rsidR="00B2088E" w:rsidRDefault="00B2088E">
      <w:pPr>
        <w:spacing w:line="360" w:lineRule="exact"/>
        <w:jc w:val="both"/>
        <w:rPr>
          <w:rFonts w:asciiTheme="minorEastAsia" w:hAnsiTheme="minorEastAsia" w:cs="宋体"/>
          <w:b/>
          <w:bCs/>
          <w:sz w:val="28"/>
          <w:szCs w:val="28"/>
          <w:lang w:eastAsia="zh-CN"/>
        </w:rPr>
      </w:pPr>
      <w:bookmarkStart w:id="65" w:name="附表四：问题的澄清"/>
      <w:bookmarkEnd w:id="65"/>
    </w:p>
    <w:p w:rsidR="00B2088E" w:rsidRDefault="00753CAB">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lastRenderedPageBreak/>
        <w:t>附表四：问题的澄清</w:t>
      </w:r>
    </w:p>
    <w:p w:rsidR="00B2088E" w:rsidRDefault="00B2088E">
      <w:pPr>
        <w:spacing w:before="9"/>
        <w:rPr>
          <w:rFonts w:ascii="宋体" w:eastAsia="宋体" w:hAnsi="宋体" w:cs="宋体"/>
          <w:b/>
          <w:bCs/>
          <w:sz w:val="21"/>
          <w:szCs w:val="21"/>
          <w:lang w:eastAsia="zh-CN"/>
        </w:rPr>
      </w:pPr>
    </w:p>
    <w:p w:rsidR="00B2088E" w:rsidRDefault="00753CAB">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rsidR="00B2088E" w:rsidRDefault="00B2088E">
      <w:pPr>
        <w:spacing w:before="7"/>
        <w:rPr>
          <w:rFonts w:ascii="宋体" w:eastAsia="宋体" w:hAnsi="宋体" w:cs="宋体"/>
          <w:b/>
          <w:bCs/>
          <w:sz w:val="23"/>
          <w:szCs w:val="23"/>
          <w:lang w:eastAsia="zh-CN"/>
        </w:rPr>
      </w:pPr>
    </w:p>
    <w:p w:rsidR="00B2088E" w:rsidRDefault="00753CAB">
      <w:pPr>
        <w:pStyle w:val="a7"/>
        <w:spacing w:before="0"/>
        <w:ind w:left="3985" w:right="3646"/>
        <w:jc w:val="center"/>
        <w:rPr>
          <w:lang w:eastAsia="zh-CN"/>
        </w:rPr>
      </w:pPr>
      <w:r>
        <w:rPr>
          <w:lang w:eastAsia="zh-CN"/>
        </w:rPr>
        <w:t>编号：</w:t>
      </w:r>
    </w:p>
    <w:p w:rsidR="00B2088E" w:rsidRDefault="00753CAB">
      <w:pPr>
        <w:pStyle w:val="a7"/>
        <w:spacing w:before="77" w:line="609" w:lineRule="auto"/>
        <w:ind w:left="580" w:right="3040"/>
        <w:rPr>
          <w:lang w:eastAsia="zh-CN"/>
        </w:rPr>
      </w:pPr>
      <w:r>
        <w:rPr>
          <w:lang w:eastAsia="zh-CN"/>
        </w:rPr>
        <w:t xml:space="preserve">（项目名称）施工招标评标委员会： </w:t>
      </w:r>
    </w:p>
    <w:p w:rsidR="00B2088E" w:rsidRDefault="00753CAB">
      <w:pPr>
        <w:pStyle w:val="a7"/>
        <w:spacing w:before="0" w:line="610" w:lineRule="auto"/>
        <w:ind w:left="0"/>
        <w:rPr>
          <w:lang w:eastAsia="zh-CN"/>
        </w:rPr>
      </w:pPr>
      <w:r>
        <w:rPr>
          <w:lang w:eastAsia="zh-CN"/>
        </w:rPr>
        <w:t>问题澄清通知（编号：）已收悉，现澄清如下：</w:t>
      </w:r>
    </w:p>
    <w:p w:rsidR="00B2088E" w:rsidRDefault="00753CAB">
      <w:pPr>
        <w:pStyle w:val="a7"/>
        <w:spacing w:before="0" w:line="610" w:lineRule="auto"/>
        <w:ind w:left="0"/>
        <w:rPr>
          <w:lang w:eastAsia="zh-CN"/>
        </w:rPr>
      </w:pPr>
      <w:r>
        <w:rPr>
          <w:lang w:eastAsia="zh-CN"/>
        </w:rPr>
        <w:t xml:space="preserve"> 1.</w:t>
      </w:r>
    </w:p>
    <w:p w:rsidR="00B2088E" w:rsidRDefault="00753CAB">
      <w:pPr>
        <w:pStyle w:val="a7"/>
        <w:spacing w:before="118"/>
        <w:ind w:right="3040"/>
        <w:rPr>
          <w:lang w:eastAsia="zh-CN"/>
        </w:rPr>
      </w:pPr>
      <w:r>
        <w:rPr>
          <w:lang w:eastAsia="zh-CN"/>
        </w:rPr>
        <w:t>2.</w:t>
      </w:r>
    </w:p>
    <w:p w:rsidR="00B2088E" w:rsidRDefault="00B2088E">
      <w:pPr>
        <w:spacing w:before="3"/>
        <w:rPr>
          <w:rFonts w:ascii="宋体" w:eastAsia="宋体" w:hAnsi="宋体" w:cs="宋体"/>
          <w:sz w:val="24"/>
          <w:szCs w:val="24"/>
          <w:lang w:eastAsia="zh-CN"/>
        </w:rPr>
      </w:pPr>
    </w:p>
    <w:p w:rsidR="00B2088E" w:rsidRDefault="00753CAB">
      <w:pPr>
        <w:pStyle w:val="a7"/>
        <w:spacing w:before="0"/>
        <w:ind w:right="3040"/>
        <w:rPr>
          <w:lang w:eastAsia="zh-CN"/>
        </w:rPr>
      </w:pPr>
      <w:r>
        <w:rPr>
          <w:lang w:eastAsia="zh-CN"/>
        </w:rPr>
        <w:t>.....</w:t>
      </w:r>
    </w:p>
    <w:p w:rsidR="00B2088E" w:rsidRDefault="00B2088E">
      <w:pPr>
        <w:rPr>
          <w:rFonts w:ascii="宋体" w:eastAsia="宋体" w:hAnsi="宋体" w:cs="宋体"/>
          <w:sz w:val="24"/>
          <w:szCs w:val="24"/>
          <w:lang w:eastAsia="zh-CN"/>
        </w:rPr>
      </w:pPr>
    </w:p>
    <w:p w:rsidR="00B2088E" w:rsidRDefault="00B2088E">
      <w:pPr>
        <w:rPr>
          <w:rFonts w:ascii="宋体" w:eastAsia="宋体" w:hAnsi="宋体" w:cs="宋体"/>
          <w:sz w:val="24"/>
          <w:szCs w:val="24"/>
          <w:lang w:eastAsia="zh-CN"/>
        </w:rPr>
      </w:pPr>
    </w:p>
    <w:p w:rsidR="00B2088E" w:rsidRDefault="00B2088E">
      <w:pPr>
        <w:rPr>
          <w:rFonts w:ascii="宋体" w:eastAsia="宋体" w:hAnsi="宋体" w:cs="宋体"/>
          <w:sz w:val="24"/>
          <w:szCs w:val="24"/>
          <w:lang w:eastAsia="zh-CN"/>
        </w:rPr>
      </w:pPr>
    </w:p>
    <w:p w:rsidR="00B2088E" w:rsidRDefault="00B2088E">
      <w:pPr>
        <w:rPr>
          <w:rFonts w:ascii="宋体" w:eastAsia="宋体" w:hAnsi="宋体" w:cs="宋体"/>
          <w:sz w:val="24"/>
          <w:szCs w:val="24"/>
          <w:lang w:eastAsia="zh-CN"/>
        </w:rPr>
      </w:pPr>
    </w:p>
    <w:p w:rsidR="00B2088E" w:rsidRDefault="00B2088E">
      <w:pPr>
        <w:rPr>
          <w:rFonts w:ascii="宋体" w:eastAsia="宋体" w:hAnsi="宋体" w:cs="宋体"/>
          <w:sz w:val="24"/>
          <w:szCs w:val="24"/>
          <w:lang w:eastAsia="zh-CN"/>
        </w:rPr>
      </w:pPr>
    </w:p>
    <w:p w:rsidR="00B2088E" w:rsidRDefault="00B2088E">
      <w:pPr>
        <w:spacing w:before="13"/>
        <w:rPr>
          <w:rFonts w:ascii="宋体" w:eastAsia="宋体" w:hAnsi="宋体" w:cs="宋体"/>
          <w:sz w:val="30"/>
          <w:szCs w:val="30"/>
          <w:lang w:eastAsia="zh-CN"/>
        </w:rPr>
      </w:pPr>
    </w:p>
    <w:p w:rsidR="00B2088E" w:rsidRDefault="00753CAB">
      <w:pPr>
        <w:pStyle w:val="a7"/>
        <w:spacing w:before="0" w:line="336" w:lineRule="auto"/>
        <w:ind w:left="0"/>
        <w:jc w:val="right"/>
        <w:rPr>
          <w:lang w:eastAsia="zh-CN"/>
        </w:rPr>
      </w:pPr>
      <w:r>
        <w:rPr>
          <w:lang w:eastAsia="zh-CN"/>
        </w:rPr>
        <w:t xml:space="preserve">投标人：（盖单位章） </w:t>
      </w:r>
    </w:p>
    <w:p w:rsidR="00B2088E" w:rsidRDefault="00753CAB">
      <w:pPr>
        <w:pStyle w:val="a7"/>
        <w:spacing w:before="0" w:line="336" w:lineRule="auto"/>
        <w:ind w:left="0"/>
        <w:jc w:val="right"/>
        <w:rPr>
          <w:lang w:eastAsia="zh-CN"/>
        </w:rPr>
      </w:pPr>
      <w:r>
        <w:rPr>
          <w:lang w:eastAsia="zh-CN"/>
        </w:rPr>
        <w:t>法定代表人或其委托代理人：（签字）</w:t>
      </w:r>
    </w:p>
    <w:p w:rsidR="00B2088E" w:rsidRDefault="00B2088E">
      <w:pPr>
        <w:jc w:val="right"/>
        <w:rPr>
          <w:rFonts w:ascii="宋体" w:eastAsia="宋体" w:hAnsi="宋体" w:cs="宋体"/>
          <w:sz w:val="17"/>
          <w:szCs w:val="17"/>
          <w:lang w:eastAsia="zh-CN"/>
        </w:rPr>
      </w:pPr>
    </w:p>
    <w:p w:rsidR="00B2088E" w:rsidRDefault="00753CAB">
      <w:pPr>
        <w:pStyle w:val="a7"/>
        <w:tabs>
          <w:tab w:val="left" w:pos="1059"/>
          <w:tab w:val="left" w:pos="1539"/>
        </w:tabs>
        <w:wordWrap w:val="0"/>
        <w:spacing w:before="0"/>
        <w:ind w:left="0"/>
        <w:jc w:val="right"/>
        <w:rPr>
          <w:lang w:eastAsia="zh-CN"/>
        </w:rPr>
      </w:pPr>
      <w:r>
        <w:rPr>
          <w:lang w:eastAsia="zh-CN"/>
        </w:rPr>
        <w:t>年月日</w:t>
      </w: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spacing w:before="0"/>
        <w:ind w:left="0"/>
        <w:jc w:val="right"/>
        <w:rPr>
          <w:lang w:eastAsia="zh-CN"/>
        </w:rPr>
      </w:pPr>
    </w:p>
    <w:p w:rsidR="00B2088E" w:rsidRDefault="00B2088E">
      <w:pPr>
        <w:pStyle w:val="a7"/>
        <w:tabs>
          <w:tab w:val="left" w:pos="1059"/>
          <w:tab w:val="left" w:pos="1539"/>
        </w:tabs>
        <w:spacing w:before="0"/>
        <w:ind w:left="0"/>
        <w:jc w:val="right"/>
        <w:rPr>
          <w:lang w:eastAsia="zh-CN"/>
        </w:rPr>
      </w:pPr>
    </w:p>
    <w:p w:rsidR="00B2088E" w:rsidRDefault="00B2088E">
      <w:pPr>
        <w:pStyle w:val="a7"/>
        <w:tabs>
          <w:tab w:val="left" w:pos="1059"/>
          <w:tab w:val="left" w:pos="1539"/>
        </w:tabs>
        <w:spacing w:before="0"/>
        <w:ind w:left="0"/>
        <w:jc w:val="right"/>
        <w:rPr>
          <w:lang w:eastAsia="zh-CN"/>
        </w:rPr>
      </w:pPr>
    </w:p>
    <w:p w:rsidR="00B2088E" w:rsidRDefault="00B2088E">
      <w:pPr>
        <w:pStyle w:val="a7"/>
        <w:tabs>
          <w:tab w:val="left" w:pos="1059"/>
          <w:tab w:val="left" w:pos="1539"/>
        </w:tabs>
        <w:wordWrap w:val="0"/>
        <w:spacing w:before="0"/>
        <w:ind w:left="0"/>
        <w:jc w:val="right"/>
        <w:rPr>
          <w:lang w:eastAsia="zh-CN"/>
        </w:rPr>
      </w:pPr>
    </w:p>
    <w:p w:rsidR="00B2088E" w:rsidRDefault="00B2088E">
      <w:pPr>
        <w:pStyle w:val="a7"/>
        <w:tabs>
          <w:tab w:val="left" w:pos="1059"/>
          <w:tab w:val="left" w:pos="1539"/>
        </w:tabs>
        <w:spacing w:before="0"/>
        <w:ind w:left="0"/>
        <w:jc w:val="right"/>
        <w:rPr>
          <w:lang w:eastAsia="zh-CN"/>
        </w:rPr>
      </w:pPr>
    </w:p>
    <w:p w:rsidR="00B2088E" w:rsidRDefault="00B2088E">
      <w:pPr>
        <w:pStyle w:val="a7"/>
        <w:tabs>
          <w:tab w:val="left" w:pos="1059"/>
          <w:tab w:val="left" w:pos="1539"/>
        </w:tabs>
        <w:spacing w:before="0"/>
        <w:ind w:left="0"/>
        <w:jc w:val="both"/>
        <w:rPr>
          <w:lang w:eastAsia="zh-CN"/>
        </w:rPr>
      </w:pPr>
    </w:p>
    <w:p w:rsidR="00B2088E" w:rsidRDefault="00753CAB">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lastRenderedPageBreak/>
        <w:t>第三章</w:t>
      </w:r>
      <w:r>
        <w:rPr>
          <w:rFonts w:ascii="宋体" w:eastAsia="宋体" w:hAnsi="宋体" w:cs="宋体"/>
          <w:b/>
          <w:bCs/>
          <w:w w:val="95"/>
          <w:sz w:val="36"/>
          <w:szCs w:val="36"/>
          <w:lang w:eastAsia="zh-CN"/>
        </w:rPr>
        <w:tab/>
      </w:r>
      <w:bookmarkStart w:id="66" w:name="第三章_评标办法（报价承诺法(单信封形式)）"/>
      <w:bookmarkEnd w:id="66"/>
      <w:r>
        <w:rPr>
          <w:rFonts w:ascii="宋体" w:eastAsia="宋体" w:hAnsi="宋体" w:cs="宋体"/>
          <w:b/>
          <w:bCs/>
          <w:w w:val="95"/>
          <w:sz w:val="36"/>
          <w:szCs w:val="36"/>
          <w:lang w:eastAsia="zh-CN"/>
        </w:rPr>
        <w:t>评标办法报价承诺法</w:t>
      </w:r>
      <w:bookmarkStart w:id="67" w:name="评标办法前附表"/>
      <w:bookmarkEnd w:id="67"/>
    </w:p>
    <w:p w:rsidR="00B2088E" w:rsidRDefault="00753CAB">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tblPr>
      <w:tblGrid>
        <w:gridCol w:w="1996"/>
        <w:gridCol w:w="7205"/>
      </w:tblGrid>
      <w:tr w:rsidR="00B2088E">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rsidR="00B2088E" w:rsidRDefault="00753CAB">
            <w:pPr>
              <w:pStyle w:val="TableParagraph"/>
              <w:spacing w:before="84"/>
              <w:ind w:left="628"/>
              <w:rPr>
                <w:rFonts w:ascii="宋体" w:eastAsia="宋体" w:hAnsi="宋体" w:cs="宋体"/>
                <w:sz w:val="24"/>
                <w:szCs w:val="24"/>
              </w:rPr>
            </w:pPr>
            <w:r>
              <w:rPr>
                <w:rFonts w:ascii="宋体" w:eastAsia="宋体" w:hAnsi="宋体" w:cs="宋体"/>
                <w:b/>
                <w:bCs/>
                <w:sz w:val="24"/>
                <w:szCs w:val="24"/>
              </w:rPr>
              <w:t>条款号</w:t>
            </w:r>
          </w:p>
        </w:tc>
        <w:tc>
          <w:tcPr>
            <w:tcW w:w="7205" w:type="dxa"/>
            <w:tcBorders>
              <w:top w:val="single" w:sz="12" w:space="0" w:color="000000"/>
              <w:left w:val="single" w:sz="6" w:space="0" w:color="000000"/>
              <w:bottom w:val="single" w:sz="6" w:space="0" w:color="000000"/>
              <w:right w:val="single" w:sz="12" w:space="0" w:color="000000"/>
            </w:tcBorders>
          </w:tcPr>
          <w:p w:rsidR="00B2088E" w:rsidRDefault="00753CAB">
            <w:pPr>
              <w:pStyle w:val="TableParagraph"/>
              <w:spacing w:before="84"/>
              <w:ind w:left="5"/>
              <w:jc w:val="center"/>
              <w:rPr>
                <w:rFonts w:ascii="宋体" w:eastAsia="宋体" w:hAnsi="宋体" w:cs="宋体"/>
                <w:sz w:val="24"/>
                <w:szCs w:val="24"/>
              </w:rPr>
            </w:pPr>
            <w:r>
              <w:rPr>
                <w:rFonts w:ascii="宋体" w:eastAsia="宋体" w:hAnsi="宋体" w:cs="宋体"/>
                <w:b/>
                <w:bCs/>
                <w:sz w:val="24"/>
                <w:szCs w:val="24"/>
              </w:rPr>
              <w:t>评审因素与评审标准</w:t>
            </w:r>
          </w:p>
        </w:tc>
      </w:tr>
      <w:tr w:rsidR="00A14D2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rsidR="00A14D27" w:rsidRDefault="00A14D27">
            <w:pPr>
              <w:jc w:val="center"/>
              <w:rPr>
                <w:b/>
                <w:sz w:val="28"/>
                <w:szCs w:val="28"/>
              </w:rPr>
            </w:pPr>
            <w:r>
              <w:rPr>
                <w:b/>
                <w:sz w:val="28"/>
                <w:szCs w:val="28"/>
              </w:rPr>
              <w:t>符合性评审</w:t>
            </w:r>
          </w:p>
        </w:tc>
        <w:tc>
          <w:tcPr>
            <w:tcW w:w="7205" w:type="dxa"/>
            <w:tcBorders>
              <w:top w:val="single" w:sz="6" w:space="0" w:color="000000"/>
              <w:left w:val="single" w:sz="6" w:space="0" w:color="000000"/>
              <w:bottom w:val="single" w:sz="6" w:space="0" w:color="000000"/>
              <w:right w:val="single" w:sz="12" w:space="0" w:color="000000"/>
            </w:tcBorders>
          </w:tcPr>
          <w:p w:rsidR="00A14D27" w:rsidRDefault="00A14D27" w:rsidP="000221A8">
            <w:pPr>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rsidR="00A14D27" w:rsidRDefault="00A14D27" w:rsidP="000221A8">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rsidR="00A14D27" w:rsidRDefault="00A14D27" w:rsidP="000221A8">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rsidR="00A14D27" w:rsidRDefault="00A14D27" w:rsidP="000221A8">
            <w:pPr>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rsidR="00A14D27" w:rsidRDefault="00A14D27" w:rsidP="000221A8">
            <w:pPr>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rsidR="00A14D27" w:rsidRDefault="00A14D27" w:rsidP="000221A8">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rsidR="00A14D27" w:rsidRDefault="00A14D27" w:rsidP="000221A8">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章。</w:t>
            </w:r>
          </w:p>
          <w:p w:rsidR="00A14D27" w:rsidRDefault="00A14D27" w:rsidP="000221A8">
            <w:pPr>
              <w:spacing w:line="500" w:lineRule="exact"/>
              <w:ind w:firstLineChars="200" w:firstLine="482"/>
              <w:rPr>
                <w:rFonts w:ascii="宋体" w:eastAsia="宋体" w:hAnsi="宋体" w:cs="宋体"/>
                <w:b/>
                <w:color w:val="FF0000"/>
                <w:sz w:val="24"/>
                <w:szCs w:val="24"/>
                <w:lang w:eastAsia="zh-CN"/>
              </w:rPr>
            </w:pPr>
            <w:r>
              <w:rPr>
                <w:rFonts w:ascii="宋体" w:eastAsia="宋体" w:hAnsi="宋体" w:cs="宋体" w:hint="eastAsia"/>
                <w:b/>
                <w:color w:val="FF0000"/>
                <w:sz w:val="24"/>
                <w:szCs w:val="24"/>
                <w:lang w:eastAsia="zh-CN"/>
              </w:rPr>
              <w:t>投标文件必须逐页由投标人法定代表人或其委托代理人签名并加盖单位公章。</w:t>
            </w:r>
          </w:p>
          <w:p w:rsidR="00A14D27" w:rsidRDefault="00A14D27" w:rsidP="000221A8">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rsidR="00A14D27" w:rsidRDefault="00A14D27" w:rsidP="000221A8">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rsidR="00A14D27" w:rsidRDefault="00A14D27" w:rsidP="000221A8">
            <w:pPr>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rsidR="00A14D27" w:rsidRDefault="00A14D27" w:rsidP="000221A8">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rsidR="00A14D27" w:rsidRDefault="00A14D27" w:rsidP="000221A8">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rsidR="00A14D27" w:rsidRDefault="00A14D27" w:rsidP="000221A8">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lastRenderedPageBreak/>
              <w:t>五、投标人法定代表人若亲自签署投标文件的，提供了法定代表人身份证明，并符合下列要求：</w:t>
            </w:r>
          </w:p>
          <w:p w:rsidR="00A14D27" w:rsidRDefault="00A14D27" w:rsidP="000221A8">
            <w:pPr>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rsidR="00A14D27" w:rsidRDefault="00A14D27" w:rsidP="000221A8">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rsidR="00A14D27" w:rsidRDefault="00A14D27" w:rsidP="000221A8">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rsidR="00A14D27" w:rsidRDefault="00A14D27" w:rsidP="000221A8">
            <w:pPr>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rsidR="00A14D27" w:rsidRDefault="00A14D27" w:rsidP="000221A8">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投标文件未满足以上任一条件的，其投标视为无效，评标委员会将否决其投标。</w:t>
            </w:r>
          </w:p>
        </w:tc>
      </w:tr>
      <w:tr w:rsidR="00A14D2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rsidR="00A14D27" w:rsidRDefault="00A14D27">
            <w:pPr>
              <w:jc w:val="center"/>
              <w:rPr>
                <w:b/>
                <w:sz w:val="28"/>
                <w:szCs w:val="28"/>
              </w:rPr>
            </w:pPr>
            <w:r>
              <w:rPr>
                <w:b/>
                <w:sz w:val="28"/>
                <w:szCs w:val="28"/>
              </w:rPr>
              <w:lastRenderedPageBreak/>
              <w:t>投标报价评审</w:t>
            </w:r>
          </w:p>
        </w:tc>
        <w:tc>
          <w:tcPr>
            <w:tcW w:w="7205" w:type="dxa"/>
            <w:tcBorders>
              <w:top w:val="single" w:sz="6" w:space="0" w:color="000000"/>
              <w:left w:val="single" w:sz="6" w:space="0" w:color="000000"/>
              <w:bottom w:val="single" w:sz="6" w:space="0" w:color="000000"/>
              <w:right w:val="single" w:sz="12" w:space="0" w:color="000000"/>
            </w:tcBorders>
          </w:tcPr>
          <w:p w:rsidR="00A14D27" w:rsidRDefault="00A14D27" w:rsidP="000221A8">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rsidR="00A14D27" w:rsidRDefault="00A14D27" w:rsidP="000221A8">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rsidR="00A14D27" w:rsidRDefault="00A14D27" w:rsidP="000221A8">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rsidR="00A14D27" w:rsidRDefault="00A14D27" w:rsidP="000221A8">
            <w:pPr>
              <w:pStyle w:val="TableParagraph"/>
              <w:spacing w:line="500" w:lineRule="exact"/>
              <w:rPr>
                <w:rFonts w:ascii="宋体" w:eastAsia="宋体" w:hAnsi="宋体" w:cs="宋体"/>
                <w:bCs/>
                <w:w w:val="99"/>
                <w:sz w:val="24"/>
                <w:szCs w:val="24"/>
                <w:lang w:eastAsia="zh-CN"/>
              </w:rPr>
            </w:pPr>
            <w:r>
              <w:rPr>
                <w:rFonts w:ascii="宋体" w:eastAsia="宋体" w:hAnsi="宋体" w:cs="宋体" w:hint="eastAsia"/>
                <w:b/>
                <w:bCs/>
                <w:color w:val="FF0000"/>
                <w:w w:val="99"/>
                <w:sz w:val="24"/>
                <w:szCs w:val="24"/>
                <w:lang w:eastAsia="zh-CN"/>
              </w:rPr>
              <w:t>投标文件未满足以上任一条件的，其投标视为无效，评标委员会将否决其投标。</w:t>
            </w:r>
          </w:p>
        </w:tc>
      </w:tr>
    </w:tbl>
    <w:p w:rsidR="00B2088E" w:rsidRDefault="00B2088E">
      <w:pPr>
        <w:pStyle w:val="21"/>
        <w:spacing w:line="500" w:lineRule="exact"/>
        <w:ind w:left="0"/>
        <w:rPr>
          <w:sz w:val="28"/>
          <w:szCs w:val="28"/>
          <w:lang w:eastAsia="zh-CN"/>
        </w:rPr>
      </w:pPr>
      <w:bookmarkStart w:id="68" w:name="1._评标方法"/>
      <w:bookmarkEnd w:id="68"/>
    </w:p>
    <w:p w:rsidR="00B2088E" w:rsidRDefault="00753CAB">
      <w:pPr>
        <w:pStyle w:val="21"/>
        <w:spacing w:line="500" w:lineRule="exact"/>
        <w:ind w:left="0"/>
        <w:rPr>
          <w:b w:val="0"/>
          <w:bCs w:val="0"/>
          <w:sz w:val="28"/>
          <w:szCs w:val="28"/>
          <w:lang w:eastAsia="zh-CN"/>
        </w:rPr>
      </w:pPr>
      <w:r>
        <w:rPr>
          <w:sz w:val="28"/>
          <w:szCs w:val="28"/>
          <w:lang w:eastAsia="zh-CN"/>
        </w:rPr>
        <w:t>1.评标方法</w:t>
      </w:r>
    </w:p>
    <w:p w:rsidR="00B2088E" w:rsidRDefault="00753CAB">
      <w:pPr>
        <w:pStyle w:val="a7"/>
        <w:spacing w:before="0" w:line="500" w:lineRule="exact"/>
        <w:ind w:left="0"/>
        <w:rPr>
          <w:lang w:eastAsia="zh-CN"/>
        </w:rPr>
      </w:pPr>
      <w:r>
        <w:rPr>
          <w:lang w:eastAsia="zh-CN"/>
        </w:rPr>
        <w:t>本次评标采用报价承诺法。</w:t>
      </w:r>
    </w:p>
    <w:p w:rsidR="00B2088E" w:rsidRDefault="00753CAB">
      <w:pPr>
        <w:pStyle w:val="21"/>
        <w:spacing w:line="500" w:lineRule="exact"/>
        <w:ind w:left="0"/>
        <w:rPr>
          <w:b w:val="0"/>
          <w:bCs w:val="0"/>
          <w:sz w:val="28"/>
          <w:szCs w:val="28"/>
          <w:lang w:eastAsia="zh-CN"/>
        </w:rPr>
      </w:pPr>
      <w:bookmarkStart w:id="69" w:name="2._评审标准"/>
      <w:bookmarkEnd w:id="69"/>
      <w:r>
        <w:rPr>
          <w:sz w:val="28"/>
          <w:szCs w:val="28"/>
          <w:lang w:eastAsia="zh-CN"/>
        </w:rPr>
        <w:t>2.评审标准</w:t>
      </w:r>
    </w:p>
    <w:p w:rsidR="00B2088E" w:rsidRDefault="00753CAB">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rsidR="00B2088E" w:rsidRDefault="00753CAB">
      <w:pPr>
        <w:pStyle w:val="a7"/>
        <w:spacing w:before="0" w:line="500" w:lineRule="exact"/>
        <w:ind w:left="0"/>
        <w:rPr>
          <w:lang w:eastAsia="zh-CN"/>
        </w:rPr>
      </w:pPr>
      <w:r>
        <w:rPr>
          <w:lang w:eastAsia="zh-CN"/>
        </w:rPr>
        <w:t>2.1.1 符合性评审标准：见评标办法前附表。</w:t>
      </w:r>
    </w:p>
    <w:p w:rsidR="00B2088E" w:rsidRDefault="00753CAB">
      <w:pPr>
        <w:pStyle w:val="a7"/>
        <w:spacing w:before="0" w:line="500" w:lineRule="exact"/>
        <w:ind w:left="0"/>
        <w:rPr>
          <w:lang w:eastAsia="zh-CN"/>
        </w:rPr>
      </w:pPr>
      <w:r>
        <w:rPr>
          <w:lang w:eastAsia="zh-CN"/>
        </w:rPr>
        <w:t>2.1.2</w:t>
      </w:r>
      <w:r>
        <w:rPr>
          <w:rFonts w:hint="eastAsia"/>
          <w:lang w:eastAsia="zh-CN"/>
        </w:rPr>
        <w:t xml:space="preserve"> 投标报价</w:t>
      </w:r>
      <w:r>
        <w:rPr>
          <w:lang w:eastAsia="zh-CN"/>
        </w:rPr>
        <w:t>评审标准：见评标办法前附表。</w:t>
      </w:r>
    </w:p>
    <w:p w:rsidR="00B2088E" w:rsidRDefault="00753CAB">
      <w:pPr>
        <w:pStyle w:val="21"/>
        <w:spacing w:line="500" w:lineRule="exact"/>
        <w:ind w:left="0"/>
        <w:rPr>
          <w:b w:val="0"/>
          <w:bCs w:val="0"/>
          <w:sz w:val="28"/>
          <w:szCs w:val="28"/>
          <w:lang w:eastAsia="zh-CN"/>
        </w:rPr>
      </w:pPr>
      <w:bookmarkStart w:id="70" w:name="3._评标程序"/>
      <w:bookmarkEnd w:id="70"/>
      <w:r>
        <w:rPr>
          <w:sz w:val="28"/>
          <w:szCs w:val="28"/>
          <w:lang w:eastAsia="zh-CN"/>
        </w:rPr>
        <w:t>3.评标程序</w:t>
      </w:r>
    </w:p>
    <w:p w:rsidR="00B2088E" w:rsidRDefault="00753CAB">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rsidR="00B2088E" w:rsidRDefault="00753CAB">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lastRenderedPageBreak/>
        <w:t>投标人有以下情形之一的，其投标作废标处理：</w:t>
      </w:r>
    </w:p>
    <w:p w:rsidR="00B2088E" w:rsidRDefault="00753CAB">
      <w:pPr>
        <w:pStyle w:val="a7"/>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rsidR="00B2088E" w:rsidRDefault="00753CAB">
      <w:pPr>
        <w:pStyle w:val="a7"/>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rsidR="00B2088E" w:rsidRDefault="00753CAB">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rsidR="00B2088E" w:rsidRDefault="00753CAB">
      <w:pPr>
        <w:pStyle w:val="a7"/>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rsidR="00B2088E" w:rsidRDefault="00753CAB">
      <w:pPr>
        <w:pStyle w:val="a7"/>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rsidR="00B2088E" w:rsidRDefault="00753CAB">
      <w:pPr>
        <w:pStyle w:val="a7"/>
        <w:spacing w:before="0" w:line="500" w:lineRule="exact"/>
        <w:ind w:left="0"/>
        <w:rPr>
          <w:lang w:eastAsia="zh-CN"/>
        </w:rPr>
      </w:pPr>
      <w:r>
        <w:rPr>
          <w:lang w:eastAsia="zh-CN"/>
        </w:rPr>
        <w:t>外）。投标人的书面澄清、说明和补正属于投标文件的组成部分。</w:t>
      </w:r>
    </w:p>
    <w:p w:rsidR="00B2088E" w:rsidRDefault="00753CAB">
      <w:pPr>
        <w:pStyle w:val="a7"/>
        <w:spacing w:before="0" w:line="500" w:lineRule="exact"/>
        <w:ind w:left="0"/>
        <w:rPr>
          <w:lang w:eastAsia="zh-CN"/>
        </w:rPr>
      </w:pPr>
      <w:r>
        <w:rPr>
          <w:lang w:eastAsia="zh-CN"/>
        </w:rPr>
        <w:t>3.</w:t>
      </w:r>
      <w:r>
        <w:rPr>
          <w:rFonts w:hint="eastAsia"/>
          <w:lang w:eastAsia="zh-CN"/>
        </w:rPr>
        <w:t>2</w:t>
      </w:r>
      <w:r>
        <w:rPr>
          <w:lang w:eastAsia="zh-CN"/>
        </w:rPr>
        <w:t>.3 评标委员会对投标人提交的澄清、说明或补正有疑问的，可以要求投标人进一步澄清、说明或补正，直至满足评标委员会的要求。</w:t>
      </w:r>
    </w:p>
    <w:p w:rsidR="00B2088E" w:rsidRDefault="00753CAB">
      <w:pPr>
        <w:pStyle w:val="a7"/>
        <w:spacing w:before="0" w:line="500" w:lineRule="exact"/>
        <w:ind w:left="0"/>
        <w:rPr>
          <w:lang w:eastAsia="zh-CN"/>
        </w:rPr>
      </w:pPr>
      <w:r>
        <w:rPr>
          <w:lang w:eastAsia="zh-CN"/>
        </w:rPr>
        <w:t>3.</w:t>
      </w:r>
      <w:r>
        <w:rPr>
          <w:rFonts w:hint="eastAsia"/>
          <w:lang w:eastAsia="zh-CN"/>
        </w:rPr>
        <w:t>2</w:t>
      </w:r>
      <w:r>
        <w:rPr>
          <w:lang w:eastAsia="zh-CN"/>
        </w:rPr>
        <w:t>.4 凡超出招标文件规定的或给发包人带来未曾要求的利益的变化、偏差或其他因素在评标时不予考虑。</w:t>
      </w:r>
    </w:p>
    <w:p w:rsidR="00B2088E" w:rsidRDefault="00753CAB">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rsidR="00B2088E" w:rsidRDefault="00753CAB">
      <w:pPr>
        <w:pStyle w:val="a7"/>
        <w:spacing w:before="0" w:line="500" w:lineRule="exact"/>
        <w:ind w:left="0"/>
        <w:rPr>
          <w:lang w:eastAsia="zh-CN"/>
        </w:rPr>
      </w:pPr>
      <w:r>
        <w:rPr>
          <w:lang w:eastAsia="zh-CN"/>
        </w:rPr>
        <w:t>评标委员会完成评标后，应当向招标人提交书面评标报告。</w:t>
      </w:r>
    </w:p>
    <w:p w:rsidR="00B2088E" w:rsidRDefault="00B2088E">
      <w:pPr>
        <w:tabs>
          <w:tab w:val="left" w:pos="3727"/>
        </w:tabs>
        <w:spacing w:line="500" w:lineRule="exact"/>
        <w:jc w:val="center"/>
        <w:rPr>
          <w:rFonts w:ascii="宋体" w:eastAsia="宋体" w:hAnsi="宋体" w:cs="宋体"/>
          <w:b/>
          <w:bCs/>
          <w:spacing w:val="4"/>
          <w:sz w:val="36"/>
          <w:szCs w:val="36"/>
          <w:lang w:eastAsia="zh-CN"/>
        </w:rPr>
      </w:pPr>
    </w:p>
    <w:p w:rsidR="00B2088E" w:rsidRDefault="00B2088E">
      <w:pPr>
        <w:tabs>
          <w:tab w:val="left" w:pos="3727"/>
        </w:tabs>
        <w:spacing w:line="500" w:lineRule="exact"/>
        <w:jc w:val="both"/>
        <w:rPr>
          <w:rFonts w:ascii="宋体" w:eastAsia="宋体" w:hAnsi="宋体" w:cs="宋体"/>
          <w:b/>
          <w:bCs/>
          <w:spacing w:val="4"/>
          <w:sz w:val="36"/>
          <w:szCs w:val="36"/>
          <w:lang w:eastAsia="zh-CN"/>
        </w:rPr>
      </w:pPr>
    </w:p>
    <w:p w:rsidR="00B2088E" w:rsidRDefault="00B2088E">
      <w:pPr>
        <w:tabs>
          <w:tab w:val="left" w:pos="3727"/>
        </w:tabs>
        <w:spacing w:line="500" w:lineRule="exact"/>
        <w:jc w:val="center"/>
        <w:rPr>
          <w:rFonts w:ascii="宋体" w:eastAsia="宋体" w:hAnsi="宋体" w:cs="宋体"/>
          <w:b/>
          <w:bCs/>
          <w:spacing w:val="4"/>
          <w:sz w:val="36"/>
          <w:szCs w:val="36"/>
          <w:lang w:eastAsia="zh-CN"/>
        </w:rPr>
      </w:pPr>
    </w:p>
    <w:p w:rsidR="00B2088E" w:rsidRDefault="00B2088E">
      <w:pPr>
        <w:tabs>
          <w:tab w:val="left" w:pos="3727"/>
        </w:tabs>
        <w:spacing w:line="500" w:lineRule="exact"/>
        <w:jc w:val="center"/>
        <w:rPr>
          <w:rFonts w:ascii="宋体" w:eastAsia="宋体" w:hAnsi="宋体" w:cs="宋体"/>
          <w:b/>
          <w:bCs/>
          <w:spacing w:val="4"/>
          <w:sz w:val="36"/>
          <w:szCs w:val="36"/>
          <w:lang w:eastAsia="zh-CN"/>
        </w:rPr>
      </w:pPr>
    </w:p>
    <w:p w:rsidR="00B2088E" w:rsidRDefault="00B2088E">
      <w:pPr>
        <w:tabs>
          <w:tab w:val="left" w:pos="3727"/>
        </w:tabs>
        <w:spacing w:line="500" w:lineRule="exact"/>
        <w:jc w:val="center"/>
        <w:rPr>
          <w:rFonts w:ascii="宋体" w:eastAsia="宋体" w:hAnsi="宋体" w:cs="宋体"/>
          <w:b/>
          <w:bCs/>
          <w:spacing w:val="4"/>
          <w:sz w:val="36"/>
          <w:szCs w:val="36"/>
          <w:lang w:eastAsia="zh-CN"/>
        </w:rPr>
      </w:pPr>
    </w:p>
    <w:p w:rsidR="00B2088E" w:rsidRDefault="00B2088E">
      <w:pPr>
        <w:tabs>
          <w:tab w:val="left" w:pos="3727"/>
        </w:tabs>
        <w:spacing w:line="500" w:lineRule="exact"/>
        <w:jc w:val="center"/>
        <w:rPr>
          <w:rFonts w:ascii="宋体" w:eastAsia="宋体" w:hAnsi="宋体" w:cs="宋体"/>
          <w:b/>
          <w:bCs/>
          <w:spacing w:val="4"/>
          <w:sz w:val="36"/>
          <w:szCs w:val="36"/>
          <w:lang w:eastAsia="zh-CN"/>
        </w:rPr>
      </w:pPr>
    </w:p>
    <w:p w:rsidR="00B2088E" w:rsidRDefault="00B2088E">
      <w:pPr>
        <w:tabs>
          <w:tab w:val="left" w:pos="3727"/>
        </w:tabs>
        <w:spacing w:line="500" w:lineRule="exact"/>
        <w:jc w:val="center"/>
        <w:rPr>
          <w:rFonts w:ascii="宋体" w:eastAsia="宋体" w:hAnsi="宋体" w:cs="宋体"/>
          <w:b/>
          <w:bCs/>
          <w:spacing w:val="4"/>
          <w:sz w:val="36"/>
          <w:szCs w:val="36"/>
          <w:lang w:eastAsia="zh-CN"/>
        </w:rPr>
      </w:pPr>
    </w:p>
    <w:p w:rsidR="00B2088E" w:rsidRDefault="00B2088E">
      <w:pPr>
        <w:tabs>
          <w:tab w:val="left" w:pos="3727"/>
        </w:tabs>
        <w:spacing w:line="500" w:lineRule="exact"/>
        <w:jc w:val="center"/>
        <w:rPr>
          <w:rFonts w:ascii="宋体" w:eastAsia="宋体" w:hAnsi="宋体" w:cs="宋体"/>
          <w:b/>
          <w:bCs/>
          <w:spacing w:val="4"/>
          <w:sz w:val="36"/>
          <w:szCs w:val="36"/>
          <w:lang w:eastAsia="zh-CN"/>
        </w:rPr>
      </w:pPr>
    </w:p>
    <w:p w:rsidR="00B2088E" w:rsidRDefault="00B2088E">
      <w:pPr>
        <w:tabs>
          <w:tab w:val="left" w:pos="3727"/>
        </w:tabs>
        <w:spacing w:line="500" w:lineRule="exact"/>
        <w:jc w:val="center"/>
        <w:rPr>
          <w:rFonts w:ascii="宋体" w:eastAsia="宋体" w:hAnsi="宋体" w:cs="宋体"/>
          <w:b/>
          <w:bCs/>
          <w:spacing w:val="4"/>
          <w:sz w:val="36"/>
          <w:szCs w:val="36"/>
          <w:lang w:eastAsia="zh-CN"/>
        </w:rPr>
      </w:pPr>
    </w:p>
    <w:p w:rsidR="00B2088E" w:rsidRDefault="00B2088E">
      <w:pPr>
        <w:tabs>
          <w:tab w:val="left" w:pos="3727"/>
        </w:tabs>
        <w:spacing w:line="500" w:lineRule="exact"/>
        <w:jc w:val="center"/>
        <w:rPr>
          <w:rFonts w:ascii="宋体" w:eastAsia="宋体" w:hAnsi="宋体" w:cs="宋体"/>
          <w:b/>
          <w:bCs/>
          <w:spacing w:val="4"/>
          <w:sz w:val="36"/>
          <w:szCs w:val="36"/>
          <w:lang w:eastAsia="zh-CN"/>
        </w:rPr>
      </w:pPr>
    </w:p>
    <w:p w:rsidR="00B2088E" w:rsidRDefault="00B2088E">
      <w:pPr>
        <w:tabs>
          <w:tab w:val="left" w:pos="3727"/>
        </w:tabs>
        <w:spacing w:line="500" w:lineRule="exact"/>
        <w:jc w:val="center"/>
        <w:rPr>
          <w:rFonts w:ascii="宋体" w:eastAsia="宋体" w:hAnsi="宋体" w:cs="宋体"/>
          <w:b/>
          <w:bCs/>
          <w:spacing w:val="4"/>
          <w:sz w:val="36"/>
          <w:szCs w:val="36"/>
          <w:lang w:eastAsia="zh-CN"/>
        </w:rPr>
      </w:pPr>
    </w:p>
    <w:p w:rsidR="00B2088E" w:rsidRDefault="00B2088E">
      <w:pPr>
        <w:tabs>
          <w:tab w:val="left" w:pos="3727"/>
        </w:tabs>
        <w:spacing w:line="500" w:lineRule="exact"/>
        <w:jc w:val="center"/>
        <w:rPr>
          <w:rFonts w:ascii="宋体" w:eastAsia="宋体" w:hAnsi="宋体" w:cs="宋体"/>
          <w:b/>
          <w:bCs/>
          <w:spacing w:val="4"/>
          <w:sz w:val="36"/>
          <w:szCs w:val="36"/>
          <w:lang w:eastAsia="zh-CN"/>
        </w:rPr>
      </w:pPr>
    </w:p>
    <w:p w:rsidR="00B2088E" w:rsidRDefault="00B2088E">
      <w:pPr>
        <w:tabs>
          <w:tab w:val="left" w:pos="3727"/>
        </w:tabs>
        <w:spacing w:line="500" w:lineRule="exact"/>
        <w:jc w:val="center"/>
        <w:rPr>
          <w:rFonts w:ascii="宋体" w:eastAsia="宋体" w:hAnsi="宋体" w:cs="宋体"/>
          <w:b/>
          <w:bCs/>
          <w:spacing w:val="4"/>
          <w:sz w:val="36"/>
          <w:szCs w:val="36"/>
          <w:lang w:eastAsia="zh-CN"/>
        </w:rPr>
      </w:pPr>
    </w:p>
    <w:p w:rsidR="00A14D27" w:rsidRDefault="00A14D27">
      <w:pPr>
        <w:tabs>
          <w:tab w:val="left" w:pos="3727"/>
        </w:tabs>
        <w:spacing w:line="500" w:lineRule="exact"/>
        <w:jc w:val="center"/>
        <w:rPr>
          <w:rFonts w:ascii="宋体" w:eastAsia="宋体" w:hAnsi="宋体" w:cs="宋体"/>
          <w:b/>
          <w:bCs/>
          <w:spacing w:val="4"/>
          <w:sz w:val="36"/>
          <w:szCs w:val="36"/>
          <w:lang w:eastAsia="zh-CN"/>
        </w:rPr>
      </w:pPr>
    </w:p>
    <w:p w:rsidR="00B2088E" w:rsidRDefault="00B2088E">
      <w:pPr>
        <w:tabs>
          <w:tab w:val="left" w:pos="3727"/>
        </w:tabs>
        <w:spacing w:line="500" w:lineRule="exact"/>
        <w:jc w:val="center"/>
        <w:rPr>
          <w:rFonts w:ascii="宋体" w:eastAsia="宋体" w:hAnsi="宋体" w:cs="宋体"/>
          <w:b/>
          <w:bCs/>
          <w:spacing w:val="4"/>
          <w:sz w:val="36"/>
          <w:szCs w:val="36"/>
          <w:lang w:eastAsia="zh-CN"/>
        </w:rPr>
      </w:pPr>
    </w:p>
    <w:p w:rsidR="00B2088E" w:rsidRDefault="00753CAB">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71" w:name="第四章___合同条款及格式"/>
      <w:bookmarkEnd w:id="71"/>
      <w:r>
        <w:rPr>
          <w:rFonts w:ascii="宋体" w:eastAsia="宋体" w:hAnsi="宋体" w:cs="宋体"/>
          <w:b/>
          <w:bCs/>
          <w:spacing w:val="4"/>
          <w:w w:val="105"/>
          <w:sz w:val="36"/>
          <w:szCs w:val="36"/>
          <w:lang w:eastAsia="zh-CN"/>
        </w:rPr>
        <w:t>合同条款及格式</w:t>
      </w:r>
    </w:p>
    <w:p w:rsidR="00B2088E" w:rsidRDefault="00B2088E">
      <w:pPr>
        <w:spacing w:line="500" w:lineRule="exact"/>
        <w:rPr>
          <w:rFonts w:asciiTheme="minorEastAsia" w:hAnsiTheme="minorEastAsia"/>
          <w:sz w:val="21"/>
          <w:lang w:eastAsia="zh-CN"/>
        </w:rPr>
      </w:pPr>
      <w:bookmarkStart w:id="72" w:name="第一节__通用合同条款"/>
      <w:bookmarkEnd w:id="72"/>
    </w:p>
    <w:p w:rsidR="00B2088E" w:rsidRDefault="00B2088E">
      <w:pPr>
        <w:ind w:left="78"/>
        <w:jc w:val="center"/>
        <w:rPr>
          <w:rFonts w:ascii="宋体" w:eastAsia="宋体" w:hAnsi="宋体" w:cs="宋体"/>
          <w:b/>
          <w:bCs/>
          <w:sz w:val="24"/>
          <w:szCs w:val="24"/>
          <w:lang w:eastAsia="zh-CN"/>
        </w:rPr>
      </w:pPr>
      <w:bookmarkStart w:id="73" w:name="第三节__合同附件格式"/>
      <w:bookmarkStart w:id="74" w:name="附件一_合同协议书"/>
      <w:bookmarkEnd w:id="73"/>
      <w:bookmarkEnd w:id="74"/>
    </w:p>
    <w:p w:rsidR="00B2088E" w:rsidRDefault="00F61476">
      <w:pPr>
        <w:spacing w:line="500" w:lineRule="exact"/>
        <w:rPr>
          <w:rFonts w:ascii="宋体" w:eastAsia="宋体" w:hAnsi="宋体" w:cs="宋体"/>
          <w:b/>
          <w:bCs/>
          <w:w w:val="105"/>
          <w:sz w:val="24"/>
          <w:szCs w:val="24"/>
          <w:lang w:eastAsia="zh-CN"/>
        </w:rPr>
      </w:pPr>
      <w:r w:rsidRPr="00F61476">
        <w:rPr>
          <w:sz w:val="30"/>
        </w:rPr>
        <w:pict>
          <v:rect id="矩形 2" o:spid="_x0000_s1026" style="position:absolute;margin-left:210.3pt;margin-top:17.45pt;width:226.2pt;height:23.4pt;z-index:251659264" o:gfxdata="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IFnodgAAAAJAQAADwAAAAAAAAABACAAAAAiAAAA&#10;ZHJzL2Rvd25yZXYueG1sUEsBAhQAFAAAAAgAh07iQEzv3ZsHAgAAOAQAAA4AAAAAAAAAAQAgAAAA&#10;JwEAAGRycy9lMm9Eb2MueG1sUEsFBgAAAAAGAAYAWQEAAKAFAAAAAA==&#10;" strokeweight="2pt">
            <v:textbox>
              <w:txbxContent>
                <w:p w:rsidR="00B2088E" w:rsidRDefault="00753CAB">
                  <w:pPr>
                    <w:rPr>
                      <w:b/>
                      <w:lang w:eastAsia="zh-CN"/>
                    </w:rPr>
                  </w:pPr>
                  <w:r>
                    <w:rPr>
                      <w:rFonts w:hint="eastAsia"/>
                      <w:b/>
                      <w:lang w:eastAsia="zh-CN"/>
                    </w:rPr>
                    <w:t>编号：项目简称</w:t>
                  </w:r>
                  <w:r>
                    <w:rPr>
                      <w:rFonts w:hint="eastAsia"/>
                      <w:b/>
                      <w:lang w:eastAsia="zh-CN"/>
                    </w:rPr>
                    <w:t>-</w:t>
                  </w:r>
                  <w:r>
                    <w:rPr>
                      <w:rFonts w:hint="eastAsia"/>
                      <w:b/>
                      <w:lang w:eastAsia="zh-CN"/>
                    </w:rPr>
                    <w:t>边坡绿化工程</w:t>
                  </w:r>
                  <w:r>
                    <w:rPr>
                      <w:rFonts w:hint="eastAsia"/>
                      <w:b/>
                      <w:lang w:eastAsia="zh-CN"/>
                    </w:rPr>
                    <w:t>BPLH -</w:t>
                  </w:r>
                  <w:r>
                    <w:rPr>
                      <w:rFonts w:hint="eastAsia"/>
                      <w:b/>
                      <w:lang w:eastAsia="zh-CN"/>
                    </w:rPr>
                    <w:t>流水号</w:t>
                  </w:r>
                </w:p>
              </w:txbxContent>
            </v:textbox>
          </v:rect>
        </w:pict>
      </w:r>
      <w:r w:rsidR="00753CAB">
        <w:rPr>
          <w:rFonts w:ascii="宋体" w:eastAsia="宋体" w:hAnsi="宋体" w:cs="宋体"/>
          <w:b/>
          <w:bCs/>
          <w:w w:val="105"/>
          <w:sz w:val="24"/>
          <w:szCs w:val="24"/>
          <w:lang w:eastAsia="zh-CN"/>
        </w:rPr>
        <w:t>附件一 合同协议书</w:t>
      </w:r>
    </w:p>
    <w:p w:rsidR="00B2088E" w:rsidRDefault="00753CAB">
      <w:pPr>
        <w:spacing w:line="300" w:lineRule="auto"/>
        <w:jc w:val="center"/>
        <w:rPr>
          <w:sz w:val="28"/>
          <w:lang w:eastAsia="zh-CN"/>
        </w:rPr>
      </w:pPr>
      <w:r>
        <w:rPr>
          <w:rFonts w:hint="eastAsia"/>
          <w:sz w:val="28"/>
          <w:lang w:eastAsia="zh-CN"/>
        </w:rPr>
        <w:t xml:space="preserve">                      </w:t>
      </w:r>
    </w:p>
    <w:p w:rsidR="00B2088E" w:rsidRDefault="00B2088E">
      <w:pPr>
        <w:spacing w:line="300" w:lineRule="auto"/>
        <w:jc w:val="center"/>
        <w:rPr>
          <w:sz w:val="28"/>
          <w:lang w:eastAsia="zh-CN"/>
        </w:rPr>
      </w:pPr>
    </w:p>
    <w:p w:rsidR="00B2088E" w:rsidRDefault="00B2088E">
      <w:pPr>
        <w:spacing w:line="300" w:lineRule="auto"/>
        <w:jc w:val="center"/>
        <w:rPr>
          <w:sz w:val="30"/>
          <w:lang w:eastAsia="zh-CN"/>
        </w:rPr>
      </w:pPr>
    </w:p>
    <w:p w:rsidR="00B2088E" w:rsidRDefault="00B2088E">
      <w:pPr>
        <w:spacing w:line="300" w:lineRule="auto"/>
        <w:jc w:val="center"/>
        <w:rPr>
          <w:sz w:val="30"/>
          <w:lang w:eastAsia="zh-CN"/>
        </w:rPr>
      </w:pPr>
    </w:p>
    <w:p w:rsidR="00B2088E" w:rsidRDefault="00B2088E">
      <w:pPr>
        <w:spacing w:line="300" w:lineRule="auto"/>
        <w:jc w:val="center"/>
        <w:rPr>
          <w:sz w:val="30"/>
          <w:lang w:eastAsia="zh-CN"/>
        </w:rPr>
      </w:pPr>
    </w:p>
    <w:p w:rsidR="00B2088E" w:rsidRDefault="00753CAB" w:rsidP="00CA3E05">
      <w:pPr>
        <w:keepNext/>
        <w:keepLines/>
        <w:spacing w:beforeLines="50" w:afterLines="50"/>
        <w:jc w:val="center"/>
        <w:outlineLvl w:val="0"/>
        <w:rPr>
          <w:rFonts w:ascii="Times New Roman" w:eastAsia="黑体" w:hAnsi="Times New Roman" w:cs="Times New Roman"/>
          <w:b/>
          <w:bCs/>
          <w:kern w:val="44"/>
          <w:sz w:val="36"/>
          <w:szCs w:val="44"/>
          <w:lang w:eastAsia="zh-CN"/>
        </w:rPr>
      </w:pPr>
      <w:bookmarkStart w:id="75" w:name="_Toc131299803"/>
      <w:r>
        <w:rPr>
          <w:rFonts w:ascii="Times New Roman" w:eastAsia="黑体" w:hAnsi="Times New Roman" w:cs="Times New Roman" w:hint="eastAsia"/>
          <w:b/>
          <w:bCs/>
          <w:kern w:val="44"/>
          <w:sz w:val="36"/>
          <w:szCs w:val="44"/>
          <w:lang w:eastAsia="zh-CN"/>
        </w:rPr>
        <w:t>建设工程</w:t>
      </w:r>
    </w:p>
    <w:p w:rsidR="00B2088E" w:rsidRDefault="00753CAB" w:rsidP="00CA3E05">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劳务分包合同</w:t>
      </w:r>
      <w:bookmarkEnd w:id="75"/>
    </w:p>
    <w:p w:rsidR="00B2088E" w:rsidRDefault="00753CAB" w:rsidP="00CA3E05">
      <w:pPr>
        <w:keepNext/>
        <w:keepLines/>
        <w:spacing w:beforeLines="50" w:afterLines="50"/>
        <w:jc w:val="center"/>
        <w:outlineLvl w:val="0"/>
        <w:rPr>
          <w:rFonts w:ascii="Times New Roman" w:eastAsia="黑体" w:hAnsi="Times New Roman" w:cs="Times New Roman"/>
          <w:b/>
          <w:bCs/>
          <w:kern w:val="44"/>
          <w:sz w:val="36"/>
          <w:szCs w:val="44"/>
          <w:lang w:eastAsia="zh-CN"/>
        </w:rPr>
      </w:pPr>
      <w:r>
        <w:rPr>
          <w:rFonts w:ascii="Times New Roman" w:eastAsia="黑体" w:hAnsi="Times New Roman" w:cs="Times New Roman" w:hint="eastAsia"/>
          <w:b/>
          <w:bCs/>
          <w:kern w:val="44"/>
          <w:sz w:val="36"/>
          <w:szCs w:val="44"/>
          <w:lang w:eastAsia="zh-CN"/>
        </w:rPr>
        <w:t>（边坡绿化工程）</w:t>
      </w:r>
    </w:p>
    <w:p w:rsidR="00B2088E" w:rsidRDefault="00B2088E">
      <w:pPr>
        <w:spacing w:line="300" w:lineRule="auto"/>
        <w:jc w:val="center"/>
        <w:rPr>
          <w:rFonts w:eastAsia="黑体"/>
          <w:b/>
          <w:bCs/>
          <w:sz w:val="44"/>
          <w:szCs w:val="44"/>
          <w:lang w:eastAsia="zh-CN"/>
        </w:rPr>
      </w:pPr>
    </w:p>
    <w:p w:rsidR="00B2088E" w:rsidRDefault="00B2088E">
      <w:pPr>
        <w:spacing w:line="300" w:lineRule="auto"/>
        <w:jc w:val="center"/>
        <w:rPr>
          <w:rFonts w:eastAsia="黑体"/>
          <w:b/>
          <w:bCs/>
          <w:sz w:val="44"/>
          <w:lang w:eastAsia="zh-CN"/>
        </w:rPr>
      </w:pPr>
    </w:p>
    <w:p w:rsidR="00B2088E" w:rsidRDefault="00B2088E">
      <w:pPr>
        <w:spacing w:line="300" w:lineRule="auto"/>
        <w:rPr>
          <w:rFonts w:eastAsia="黑体"/>
          <w:b/>
          <w:bCs/>
          <w:sz w:val="44"/>
          <w:lang w:eastAsia="zh-CN"/>
        </w:rPr>
      </w:pPr>
    </w:p>
    <w:p w:rsidR="00B2088E" w:rsidRDefault="00B2088E">
      <w:pPr>
        <w:spacing w:line="480" w:lineRule="auto"/>
        <w:rPr>
          <w:sz w:val="30"/>
          <w:lang w:eastAsia="zh-CN"/>
        </w:rPr>
      </w:pPr>
    </w:p>
    <w:p w:rsidR="00B2088E" w:rsidRDefault="00753CAB">
      <w:pPr>
        <w:spacing w:line="480" w:lineRule="auto"/>
        <w:rPr>
          <w:sz w:val="30"/>
          <w:lang w:eastAsia="zh-CN"/>
        </w:rPr>
      </w:pPr>
      <w:r>
        <w:rPr>
          <w:rFonts w:hint="eastAsia"/>
          <w:sz w:val="30"/>
          <w:lang w:eastAsia="zh-CN"/>
        </w:rPr>
        <w:t xml:space="preserve">        </w:t>
      </w:r>
    </w:p>
    <w:p w:rsidR="00B2088E" w:rsidRDefault="00B2088E">
      <w:pPr>
        <w:spacing w:line="480" w:lineRule="auto"/>
        <w:rPr>
          <w:sz w:val="30"/>
          <w:lang w:eastAsia="zh-CN"/>
        </w:rPr>
      </w:pPr>
    </w:p>
    <w:p w:rsidR="00B2088E" w:rsidRDefault="00753CAB">
      <w:pPr>
        <w:spacing w:line="480" w:lineRule="auto"/>
        <w:rPr>
          <w:sz w:val="30"/>
          <w:u w:val="single"/>
          <w:lang w:eastAsia="zh-CN"/>
        </w:rPr>
      </w:pPr>
      <w:r>
        <w:rPr>
          <w:rFonts w:hint="eastAsia"/>
          <w:sz w:val="30"/>
          <w:lang w:eastAsia="zh-CN"/>
        </w:rPr>
        <w:t xml:space="preserve">  </w:t>
      </w:r>
    </w:p>
    <w:p w:rsidR="00B2088E" w:rsidRDefault="00753CAB">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rsidR="00B2088E" w:rsidRDefault="00753CAB">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rsidR="00B2088E" w:rsidRDefault="00B2088E">
      <w:pPr>
        <w:spacing w:line="300" w:lineRule="auto"/>
        <w:jc w:val="center"/>
        <w:rPr>
          <w:sz w:val="30"/>
          <w:lang w:eastAsia="zh-CN"/>
        </w:rPr>
      </w:pPr>
    </w:p>
    <w:p w:rsidR="00B2088E" w:rsidRDefault="00B2088E">
      <w:pPr>
        <w:spacing w:line="300" w:lineRule="auto"/>
        <w:jc w:val="center"/>
        <w:rPr>
          <w:sz w:val="30"/>
          <w:lang w:eastAsia="zh-CN"/>
        </w:rPr>
      </w:pPr>
    </w:p>
    <w:p w:rsidR="00B2088E" w:rsidRDefault="00B2088E">
      <w:pPr>
        <w:spacing w:line="300" w:lineRule="auto"/>
        <w:jc w:val="center"/>
        <w:rPr>
          <w:rFonts w:ascii="宋体" w:hAnsi="宋体"/>
          <w:bCs/>
          <w:sz w:val="32"/>
          <w:lang w:eastAsia="zh-CN"/>
        </w:rPr>
      </w:pPr>
    </w:p>
    <w:p w:rsidR="00B2088E" w:rsidRDefault="00753CAB">
      <w:pPr>
        <w:spacing w:line="300" w:lineRule="auto"/>
        <w:jc w:val="center"/>
        <w:rPr>
          <w:rFonts w:ascii="宋体" w:hAnsi="宋体"/>
          <w:bCs/>
          <w:sz w:val="32"/>
          <w:lang w:eastAsia="zh-CN"/>
        </w:rPr>
      </w:pPr>
      <w:r>
        <w:rPr>
          <w:rFonts w:ascii="宋体" w:hAnsi="宋体" w:hint="eastAsia"/>
          <w:bCs/>
          <w:sz w:val="32"/>
          <w:lang w:eastAsia="zh-CN"/>
        </w:rPr>
        <w:t>年   月</w:t>
      </w:r>
    </w:p>
    <w:p w:rsidR="00B2088E" w:rsidRDefault="00753CAB">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 xml:space="preserve"> </w:t>
      </w:r>
      <w:r>
        <w:rPr>
          <w:rFonts w:hint="eastAsia"/>
          <w:b/>
          <w:bCs/>
          <w:sz w:val="30"/>
          <w:szCs w:val="30"/>
          <w:lang w:eastAsia="zh-CN"/>
        </w:rPr>
        <w:t>工程劳务分包合同</w:t>
      </w:r>
    </w:p>
    <w:p w:rsidR="00B2088E" w:rsidRDefault="00753CAB">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rsidR="00B2088E" w:rsidRDefault="00753CAB">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Pr>
          <w:rFonts w:ascii="宋体" w:hAnsi="宋体" w:hint="eastAsia"/>
          <w:b/>
          <w:szCs w:val="21"/>
          <w:u w:val="single"/>
          <w:lang w:eastAsia="zh-CN"/>
        </w:rPr>
        <w:t>甲方已接受乙方对该项目的投标</w:t>
      </w:r>
      <w:r>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rsidR="00B2088E" w:rsidRDefault="00753CAB">
      <w:pPr>
        <w:spacing w:line="400" w:lineRule="exact"/>
        <w:ind w:firstLineChars="196" w:firstLine="433"/>
        <w:rPr>
          <w:rFonts w:ascii="宋体" w:hAnsi="宋体"/>
          <w:b/>
          <w:szCs w:val="21"/>
          <w:lang w:eastAsia="zh-CN"/>
        </w:rPr>
      </w:pPr>
      <w:r>
        <w:rPr>
          <w:rFonts w:ascii="宋体" w:hAnsi="宋体" w:hint="eastAsia"/>
          <w:b/>
          <w:szCs w:val="21"/>
          <w:lang w:eastAsia="zh-CN"/>
        </w:rPr>
        <w:t>一、组成分包合同的文件包括</w:t>
      </w:r>
    </w:p>
    <w:p w:rsidR="00B2088E" w:rsidRDefault="00753CAB">
      <w:pPr>
        <w:spacing w:line="400" w:lineRule="exact"/>
        <w:ind w:firstLineChars="196" w:firstLine="431"/>
        <w:rPr>
          <w:rFonts w:ascii="宋体" w:hAnsi="宋体"/>
          <w:szCs w:val="21"/>
          <w:lang w:eastAsia="zh-CN"/>
        </w:rPr>
      </w:pPr>
      <w:r>
        <w:rPr>
          <w:rFonts w:ascii="宋体" w:hAnsi="宋体" w:hint="eastAsia"/>
          <w:szCs w:val="21"/>
          <w:lang w:eastAsia="zh-CN"/>
        </w:rPr>
        <w:t>下列文件视为构成并作为阅读和理解本合同的组成部分：</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1.1本合同协议书及附件（含评标期间和合同谈判过程中的澄清文件和补充资料）；</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1.2安全生产合同；</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1.3廉政合同；</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1.4中标通知书</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1.5投标函及投标函附录</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1.6主合同规定的合同文件（工程量清单除外）</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1.7甲方提供的图纸；</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1.8甲方提供的本项目技术规范、标准及有关技术文件；</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1.9本分包合同工程量清单；</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2.0本分包合同施工过程中双方签订的补充协议书或修正文件；</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2.11乙方投入本工程的主要人员、机械设备、周转材料数量需求一览表；</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2.12经理部下发的相关制度、规定及其它书面文件。</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rsidR="00B2088E" w:rsidRDefault="00753CAB">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2.1分包工程名称：</w:t>
      </w:r>
      <w:r>
        <w:rPr>
          <w:rFonts w:ascii="宋体" w:hAnsi="宋体" w:hint="eastAsia"/>
          <w:szCs w:val="21"/>
          <w:u w:val="single"/>
          <w:lang w:eastAsia="zh-CN"/>
        </w:rPr>
        <w:t>XX项目边坡</w:t>
      </w:r>
      <w:r>
        <w:rPr>
          <w:rFonts w:ascii="ˎ̥" w:hAnsi="ˎ̥" w:cs="宋体" w:hint="eastAsia"/>
          <w:szCs w:val="21"/>
          <w:u w:val="single"/>
          <w:lang w:eastAsia="zh-CN"/>
        </w:rPr>
        <w:t>绿化</w:t>
      </w:r>
      <w:r>
        <w:rPr>
          <w:rFonts w:ascii="宋体" w:hAnsi="宋体" w:hint="eastAsia"/>
          <w:szCs w:val="21"/>
          <w:u w:val="single"/>
          <w:lang w:eastAsia="zh-CN"/>
        </w:rPr>
        <w:t>工程</w:t>
      </w:r>
    </w:p>
    <w:p w:rsidR="00B2088E" w:rsidRDefault="00753CAB">
      <w:pPr>
        <w:spacing w:line="400" w:lineRule="exact"/>
        <w:rPr>
          <w:rFonts w:ascii="宋体" w:hAnsi="宋体"/>
          <w:szCs w:val="21"/>
          <w:u w:val="single"/>
          <w:lang w:eastAsia="zh-CN"/>
        </w:rPr>
      </w:pPr>
      <w:r>
        <w:rPr>
          <w:rFonts w:ascii="宋体" w:hAnsi="宋体" w:hint="eastAsia"/>
          <w:szCs w:val="21"/>
          <w:lang w:eastAsia="zh-CN"/>
        </w:rPr>
        <w:t xml:space="preserve">    2.2分包工程地点及范围：</w:t>
      </w:r>
      <w:r>
        <w:rPr>
          <w:rFonts w:ascii="宋体" w:hAnsi="宋体" w:hint="eastAsia"/>
          <w:szCs w:val="21"/>
          <w:u w:val="single"/>
          <w:lang w:eastAsia="zh-CN"/>
        </w:rPr>
        <w:t xml:space="preserve">                     </w:t>
      </w:r>
      <w:r>
        <w:rPr>
          <w:rFonts w:ascii="ˎ̥" w:hAnsi="ˎ̥" w:cs="宋体"/>
          <w:szCs w:val="21"/>
          <w:lang w:eastAsia="zh-CN"/>
        </w:rPr>
        <w:t>（必须明确施工地点或施工里程，即使是暂定里程也必须明确，并注明暂定。）</w:t>
      </w:r>
    </w:p>
    <w:p w:rsidR="00B2088E" w:rsidRDefault="00753CAB">
      <w:pPr>
        <w:spacing w:line="400" w:lineRule="exact"/>
        <w:ind w:firstLineChars="200" w:firstLine="440"/>
        <w:rPr>
          <w:rFonts w:ascii="宋体" w:hAnsi="宋体" w:cs="宋体"/>
          <w:szCs w:val="21"/>
          <w:lang w:eastAsia="zh-CN"/>
        </w:rPr>
      </w:pPr>
      <w:r>
        <w:rPr>
          <w:rFonts w:ascii="宋体" w:hAnsi="宋体" w:hint="eastAsia"/>
          <w:szCs w:val="21"/>
          <w:lang w:eastAsia="zh-CN"/>
        </w:rPr>
        <w:t>2.3分包工程承包内容：包括</w:t>
      </w:r>
      <w:r>
        <w:rPr>
          <w:rFonts w:ascii="宋体" w:hAnsi="宋体" w:hint="eastAsia"/>
          <w:color w:val="000000"/>
          <w:szCs w:val="21"/>
          <w:lang w:eastAsia="zh-CN"/>
        </w:rPr>
        <w:t>土方造型修整</w:t>
      </w:r>
      <w:r>
        <w:rPr>
          <w:rFonts w:ascii="宋体" w:hAnsi="宋体" w:hint="eastAsia"/>
          <w:color w:val="FF0000"/>
          <w:szCs w:val="21"/>
          <w:lang w:eastAsia="zh-CN"/>
        </w:rPr>
        <w:t>、</w:t>
      </w:r>
      <w:r>
        <w:rPr>
          <w:rFonts w:ascii="宋体" w:hAnsi="宋体" w:hint="eastAsia"/>
          <w:szCs w:val="21"/>
          <w:lang w:eastAsia="zh-CN"/>
        </w:rPr>
        <w:t>苗木采购、包装、运输、施放</w:t>
      </w:r>
      <w:r>
        <w:rPr>
          <w:rFonts w:ascii="宋体" w:hAnsi="宋体" w:hint="eastAsia"/>
          <w:color w:val="000000"/>
          <w:szCs w:val="21"/>
          <w:lang w:eastAsia="zh-CN"/>
        </w:rPr>
        <w:t>肥料</w:t>
      </w:r>
      <w:r>
        <w:rPr>
          <w:rFonts w:ascii="宋体" w:hAnsi="宋体" w:hint="eastAsia"/>
          <w:szCs w:val="21"/>
          <w:lang w:eastAsia="zh-CN"/>
        </w:rPr>
        <w:t>、种植、施肥、药物使用、支架、铺设支管系管道、死亡</w:t>
      </w:r>
      <w:r>
        <w:rPr>
          <w:rFonts w:ascii="宋体" w:hAnsi="宋体" w:hint="eastAsia"/>
          <w:color w:val="000000"/>
          <w:szCs w:val="21"/>
          <w:lang w:eastAsia="zh-CN"/>
        </w:rPr>
        <w:t>后补种、相应规费以及管养壹年等一切与工程有关</w:t>
      </w:r>
      <w:r>
        <w:rPr>
          <w:rFonts w:ascii="宋体" w:hAnsi="宋体" w:hint="eastAsia"/>
          <w:szCs w:val="21"/>
          <w:lang w:eastAsia="zh-CN"/>
        </w:rPr>
        <w:t>的工作内容。</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2.4合同工期</w:t>
      </w:r>
    </w:p>
    <w:p w:rsidR="00B2088E" w:rsidRDefault="00753CAB">
      <w:pPr>
        <w:adjustRightInd w:val="0"/>
        <w:snapToGrid w:val="0"/>
        <w:spacing w:before="225" w:after="225" w:line="400" w:lineRule="exact"/>
        <w:ind w:firstLineChars="200" w:firstLine="440"/>
        <w:rPr>
          <w:rFonts w:ascii="宋体" w:hAnsi="宋体" w:cs="宋体"/>
          <w:sz w:val="28"/>
          <w:u w:val="single"/>
          <w:lang w:eastAsia="zh-CN"/>
        </w:rPr>
      </w:pPr>
      <w:r>
        <w:rPr>
          <w:rFonts w:ascii="宋体" w:hAnsi="宋体" w:hint="eastAsia"/>
          <w:szCs w:val="21"/>
          <w:lang w:eastAsia="zh-CN"/>
        </w:rPr>
        <w:t>2.4.1种植施工工期：开工日期</w:t>
      </w:r>
      <w:r>
        <w:rPr>
          <w:rFonts w:ascii="宋体" w:hAnsi="宋体" w:hint="eastAsia"/>
          <w:color w:val="FF0000"/>
          <w:szCs w:val="21"/>
          <w:u w:val="single"/>
          <w:lang w:eastAsia="zh-CN"/>
        </w:rPr>
        <w:t xml:space="preserve">    </w:t>
      </w:r>
      <w:r>
        <w:rPr>
          <w:rFonts w:ascii="宋体" w:hAnsi="宋体" w:hint="eastAsia"/>
          <w:szCs w:val="21"/>
          <w:lang w:eastAsia="zh-CN"/>
        </w:rPr>
        <w:t>年</w:t>
      </w:r>
      <w:r>
        <w:rPr>
          <w:rFonts w:ascii="宋体" w:hAnsi="宋体" w:hint="eastAsia"/>
          <w:color w:val="FF0000"/>
          <w:szCs w:val="21"/>
          <w:u w:val="single"/>
          <w:lang w:eastAsia="zh-CN"/>
        </w:rPr>
        <w:t xml:space="preserve">   </w:t>
      </w:r>
      <w:r>
        <w:rPr>
          <w:rFonts w:ascii="宋体" w:hAnsi="宋体" w:hint="eastAsia"/>
          <w:szCs w:val="21"/>
          <w:lang w:eastAsia="zh-CN"/>
        </w:rPr>
        <w:t>月</w:t>
      </w:r>
      <w:r>
        <w:rPr>
          <w:rFonts w:ascii="宋体" w:hAnsi="宋体" w:hint="eastAsia"/>
          <w:color w:val="FF0000"/>
          <w:szCs w:val="21"/>
          <w:u w:val="single"/>
          <w:lang w:eastAsia="zh-CN"/>
        </w:rPr>
        <w:t xml:space="preserve">    </w:t>
      </w:r>
      <w:r>
        <w:rPr>
          <w:rFonts w:ascii="宋体" w:hAnsi="宋体" w:hint="eastAsia"/>
          <w:szCs w:val="21"/>
          <w:lang w:eastAsia="zh-CN"/>
        </w:rPr>
        <w:t>日；竣工日期</w:t>
      </w:r>
      <w:r>
        <w:rPr>
          <w:rFonts w:ascii="宋体" w:hAnsi="宋体" w:hint="eastAsia"/>
          <w:color w:val="FF0000"/>
          <w:szCs w:val="21"/>
          <w:u w:val="single"/>
          <w:lang w:eastAsia="zh-CN"/>
        </w:rPr>
        <w:t xml:space="preserve">    </w:t>
      </w:r>
      <w:r>
        <w:rPr>
          <w:rFonts w:ascii="宋体" w:hAnsi="宋体" w:hint="eastAsia"/>
          <w:szCs w:val="21"/>
          <w:lang w:eastAsia="zh-CN"/>
        </w:rPr>
        <w:t>年</w:t>
      </w:r>
      <w:r>
        <w:rPr>
          <w:rFonts w:ascii="宋体" w:hAnsi="宋体" w:hint="eastAsia"/>
          <w:color w:val="FF0000"/>
          <w:szCs w:val="21"/>
          <w:u w:val="single"/>
          <w:lang w:eastAsia="zh-CN"/>
        </w:rPr>
        <w:t xml:space="preserve">   </w:t>
      </w:r>
      <w:r>
        <w:rPr>
          <w:rFonts w:ascii="宋体" w:hAnsi="宋体" w:hint="eastAsia"/>
          <w:szCs w:val="21"/>
          <w:lang w:eastAsia="zh-CN"/>
        </w:rPr>
        <w:t>月</w:t>
      </w:r>
      <w:r>
        <w:rPr>
          <w:rFonts w:ascii="宋体" w:hAnsi="宋体" w:hint="eastAsia"/>
          <w:color w:val="FF0000"/>
          <w:szCs w:val="21"/>
          <w:u w:val="single"/>
          <w:lang w:eastAsia="zh-CN"/>
        </w:rPr>
        <w:t xml:space="preserve">   </w:t>
      </w:r>
      <w:r>
        <w:rPr>
          <w:rFonts w:ascii="宋体" w:hAnsi="宋体" w:hint="eastAsia"/>
          <w:szCs w:val="21"/>
          <w:lang w:eastAsia="zh-CN"/>
        </w:rPr>
        <w:t>日。</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color w:val="FF0000"/>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rsidR="00B2088E" w:rsidRDefault="00753CAB">
      <w:pPr>
        <w:spacing w:line="400" w:lineRule="exact"/>
        <w:ind w:firstLineChars="200" w:firstLine="442"/>
        <w:rPr>
          <w:rFonts w:ascii="宋体" w:hAnsi="宋体"/>
          <w:b/>
          <w:szCs w:val="21"/>
          <w:lang w:eastAsia="zh-CN"/>
        </w:rPr>
      </w:pPr>
      <w:r>
        <w:rPr>
          <w:rFonts w:ascii="宋体" w:hAnsi="宋体" w:hint="eastAsia"/>
          <w:b/>
          <w:szCs w:val="21"/>
          <w:lang w:eastAsia="zh-CN"/>
        </w:rPr>
        <w:lastRenderedPageBreak/>
        <w:t xml:space="preserve">三、分包合同价款、结算及支付方式 </w:t>
      </w:r>
    </w:p>
    <w:p w:rsidR="00B2088E" w:rsidRDefault="00753CAB">
      <w:pPr>
        <w:spacing w:line="400" w:lineRule="exact"/>
        <w:ind w:leftChars="50" w:left="110" w:firstLineChars="150" w:firstLine="330"/>
        <w:rPr>
          <w:rFonts w:ascii="宋体" w:hAnsi="宋体"/>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元，详见附件《工程量清单》。</w:t>
      </w:r>
    </w:p>
    <w:p w:rsidR="00B2088E" w:rsidRDefault="00753CAB">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6人（施工技术员、工程部长、合约部长、副经理、项目总工、项目经理）签字生效。乙方结算时必须向甲方提供与施工的有关安全、质量、施工等的照片、摄影资料等及其他相关资料。</w:t>
      </w:r>
    </w:p>
    <w:p w:rsidR="00B2088E" w:rsidRDefault="00753CAB">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r>
        <w:rPr>
          <w:rFonts w:ascii="宋体" w:hAnsi="宋体" w:cs="宋体" w:hint="eastAsia"/>
          <w:szCs w:val="21"/>
          <w:lang w:eastAsia="zh-CN"/>
        </w:rPr>
        <w:t>乙方凭</w:t>
      </w:r>
      <w:r>
        <w:rPr>
          <w:rFonts w:ascii="宋体" w:hAnsi="宋体" w:hint="eastAsia"/>
          <w:szCs w:val="21"/>
          <w:lang w:eastAsia="zh-CN"/>
        </w:rPr>
        <w:t>经业主、监理、甲方验收认可的工程量到甲方合约部进行审核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30天内报送最终结算资料，如逾期不报送视为认可甲方的结算意见。</w:t>
      </w:r>
      <w:r>
        <w:rPr>
          <w:rFonts w:ascii="宋体" w:hAnsi="宋体" w:cs="宋体" w:hint="eastAsia"/>
          <w:szCs w:val="21"/>
          <w:u w:val="single"/>
          <w:lang w:eastAsia="zh-CN"/>
        </w:rPr>
        <w:t>在工程缺陷期内因乙方原因缺陷修复、业主、监理核实扣减工程量及审计核实扣减的工程量凭业主、监理、审计单位下发的有关文件在甲方通知乙方后由甲方财务部自动从乙方质保金中扣除。</w:t>
      </w:r>
    </w:p>
    <w:p w:rsidR="00B2088E" w:rsidRDefault="00753CAB">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rsidR="00B2088E" w:rsidRDefault="00753CAB">
      <w:pPr>
        <w:spacing w:line="400" w:lineRule="exact"/>
        <w:ind w:firstLineChars="200" w:firstLine="440"/>
        <w:rPr>
          <w:rFonts w:ascii="宋体" w:hAnsi="宋体"/>
          <w:szCs w:val="21"/>
          <w:lang w:eastAsia="zh-CN"/>
        </w:rPr>
      </w:pPr>
      <w:r>
        <w:rPr>
          <w:rFonts w:ascii="宋体" w:hAnsi="宋体" w:cs="宋体" w:hint="eastAsia"/>
          <w:szCs w:val="21"/>
          <w:lang w:eastAsia="zh-CN"/>
        </w:rPr>
        <w:t>3.4.4甲方每期扣留乙方工程款的</w:t>
      </w:r>
      <w:r>
        <w:rPr>
          <w:rFonts w:ascii="宋体" w:hAnsi="宋体" w:cs="宋体" w:hint="eastAsia"/>
          <w:color w:val="FF0000"/>
          <w:szCs w:val="21"/>
          <w:u w:val="single"/>
          <w:lang w:eastAsia="zh-CN"/>
        </w:rPr>
        <w:t>5</w:t>
      </w:r>
      <w:r>
        <w:rPr>
          <w:rFonts w:ascii="宋体" w:hAnsi="宋体" w:cs="宋体" w:hint="eastAsia"/>
          <w:szCs w:val="21"/>
          <w:lang w:eastAsia="zh-CN"/>
        </w:rPr>
        <w:t>％作为乙方的工程保证金，其中包括：农民工工资保证金：甲方每期扣留乙方工程款的</w:t>
      </w:r>
      <w:r>
        <w:rPr>
          <w:rFonts w:ascii="宋体" w:hAnsi="宋体" w:cs="宋体" w:hint="eastAsia"/>
          <w:color w:val="FF0000"/>
          <w:szCs w:val="21"/>
          <w:u w:val="single"/>
          <w:lang w:eastAsia="zh-CN"/>
        </w:rPr>
        <w:t>2</w:t>
      </w:r>
      <w:r>
        <w:rPr>
          <w:rFonts w:ascii="宋体" w:hAnsi="宋体" w:cs="宋体" w:hint="eastAsia"/>
          <w:szCs w:val="21"/>
          <w:lang w:eastAsia="zh-CN"/>
        </w:rPr>
        <w:t>％作为农民工工资保证金，如发生民工上访、堵、闹项目经理部、业主及以上部门，</w:t>
      </w:r>
      <w:r>
        <w:rPr>
          <w:rFonts w:ascii="宋体" w:hAnsi="宋体" w:cs="宋体" w:hint="eastAsia"/>
          <w:color w:val="FF0000"/>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％的合同金额作为事件处理的保证金额，多退少补，如果未发生民工上访，将在最终清算时全部无息返还。工程质量保证金：</w:t>
      </w:r>
      <w:r>
        <w:rPr>
          <w:rFonts w:ascii="宋体" w:hAnsi="宋体" w:hint="eastAsia"/>
          <w:szCs w:val="21"/>
          <w:lang w:eastAsia="zh-CN"/>
        </w:rPr>
        <w:t>质保金总额为合同结算价的</w:t>
      </w:r>
      <w:r>
        <w:rPr>
          <w:rFonts w:ascii="宋体" w:hAnsi="宋体" w:hint="eastAsia"/>
          <w:szCs w:val="21"/>
          <w:u w:val="single"/>
          <w:lang w:eastAsia="zh-CN"/>
        </w:rPr>
        <w:t xml:space="preserve">  </w:t>
      </w:r>
      <w:r>
        <w:rPr>
          <w:rFonts w:ascii="宋体" w:hAnsi="宋体" w:hint="eastAsia"/>
          <w:color w:val="FF0000"/>
          <w:szCs w:val="21"/>
          <w:u w:val="single"/>
          <w:lang w:eastAsia="zh-CN"/>
        </w:rPr>
        <w:t>3</w:t>
      </w:r>
      <w:r>
        <w:rPr>
          <w:rFonts w:ascii="宋体" w:hAnsi="宋体" w:hint="eastAsia"/>
          <w:szCs w:val="21"/>
          <w:u w:val="single"/>
          <w:lang w:eastAsia="zh-CN"/>
        </w:rPr>
        <w:t xml:space="preserve">  </w:t>
      </w:r>
      <w:r>
        <w:rPr>
          <w:rFonts w:ascii="宋体" w:hAnsi="宋体" w:hint="eastAsia"/>
          <w:szCs w:val="21"/>
          <w:lang w:eastAsia="zh-CN"/>
        </w:rPr>
        <w:t>％，由财务部根据结算金额直接暂扣，待整个工程缺陷责任期满及审计结束后并收到业主退还的保留金后，按不超过业主退还质保金的比率并扣除在缺陷责任期中发生的相关费用（如缺陷修复、业主、监理现场核实核减工程款等）及审计单位核减工程款后退还给乙方。</w:t>
      </w:r>
    </w:p>
    <w:p w:rsidR="00B2088E" w:rsidRDefault="00753CAB">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w:t>
      </w:r>
      <w:r>
        <w:rPr>
          <w:rFonts w:ascii="宋体" w:hAnsi="宋体" w:hint="eastAsia"/>
          <w:color w:val="000000"/>
          <w:szCs w:val="21"/>
          <w:lang w:eastAsia="zh-CN"/>
        </w:rPr>
        <w:lastRenderedPageBreak/>
        <w:t>未支付的工程款，同时，乙方必须按业主及甲方的指令完成工程施工任务。</w:t>
      </w:r>
    </w:p>
    <w:p w:rsidR="00B2088E" w:rsidRDefault="00753CAB">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rsidR="00B2088E" w:rsidRDefault="00753CAB">
      <w:pPr>
        <w:spacing w:line="400" w:lineRule="exact"/>
        <w:ind w:firstLineChars="200" w:firstLine="442"/>
        <w:rPr>
          <w:rFonts w:ascii="Times New Roman" w:eastAsia="宋体" w:hAnsi="Times New Roman" w:cs="Times New Roman"/>
          <w:sz w:val="21"/>
          <w:szCs w:val="21"/>
          <w:lang w:eastAsia="zh-CN"/>
        </w:rPr>
      </w:pPr>
      <w:r>
        <w:rPr>
          <w:rFonts w:ascii="宋体" w:hAnsi="宋体" w:hint="eastAsia"/>
          <w:b/>
          <w:szCs w:val="21"/>
          <w:lang w:eastAsia="zh-CN"/>
        </w:rPr>
        <w:t>甲方根据乙方工程完成情况予以计价，计价时扣除各种工程借支款及各种垫付款项等各项费用。付款原则：1.甲方根据乙方工程完成情况组织验收，成活率达到</w:t>
      </w:r>
      <w:r w:rsidR="00A14D27">
        <w:rPr>
          <w:rFonts w:ascii="宋体" w:hAnsi="宋体" w:hint="eastAsia"/>
          <w:b/>
          <w:szCs w:val="21"/>
          <w:lang w:eastAsia="zh-CN"/>
        </w:rPr>
        <w:t>100</w:t>
      </w:r>
      <w:r>
        <w:rPr>
          <w:rFonts w:ascii="宋体" w:hAnsi="宋体" w:hint="eastAsia"/>
          <w:b/>
          <w:szCs w:val="21"/>
          <w:lang w:eastAsia="zh-CN"/>
        </w:rPr>
        <w:t>%以上，按月予以预结算，业主计量款到位后，乙方开具专用增值税税票后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w:t>
      </w:r>
      <w:r w:rsidR="00A14D27" w:rsidRPr="00A14D27">
        <w:rPr>
          <w:rFonts w:ascii="宋体" w:hAnsi="宋体" w:hint="eastAsia"/>
          <w:b/>
          <w:szCs w:val="21"/>
          <w:lang w:eastAsia="zh-CN"/>
        </w:rPr>
        <w:t>2.完工后支付相应工程量计量款不超过结算总额的</w:t>
      </w:r>
      <w:r w:rsidR="00A14D27" w:rsidRPr="00A14D27">
        <w:rPr>
          <w:rFonts w:ascii="宋体" w:hAnsi="宋体" w:hint="eastAsia"/>
          <w:b/>
          <w:szCs w:val="21"/>
          <w:u w:val="single"/>
          <w:lang w:eastAsia="zh-CN"/>
        </w:rPr>
        <w:t>80</w:t>
      </w:r>
      <w:r w:rsidR="00A14D27" w:rsidRPr="00A14D27">
        <w:rPr>
          <w:rFonts w:ascii="宋体" w:hAnsi="宋体" w:hint="eastAsia"/>
          <w:b/>
          <w:szCs w:val="21"/>
          <w:lang w:eastAsia="zh-CN"/>
        </w:rPr>
        <w:t>％；</w:t>
      </w:r>
      <w:r w:rsidR="00A14D27">
        <w:rPr>
          <w:rFonts w:ascii="宋体" w:hAnsi="宋体" w:hint="eastAsia"/>
          <w:b/>
          <w:szCs w:val="21"/>
          <w:lang w:eastAsia="zh-CN"/>
        </w:rPr>
        <w:t>3</w:t>
      </w:r>
      <w:r>
        <w:rPr>
          <w:rFonts w:ascii="宋体" w:hAnsi="宋体" w:hint="eastAsia"/>
          <w:b/>
          <w:szCs w:val="21"/>
          <w:lang w:eastAsia="zh-CN"/>
        </w:rPr>
        <w:t>.本项目交工验收后，支付乙方相应工程量计量款不超过结算总额的</w:t>
      </w:r>
      <w:r>
        <w:rPr>
          <w:rFonts w:ascii="宋体" w:hAnsi="宋体" w:hint="eastAsia"/>
          <w:b/>
          <w:szCs w:val="21"/>
          <w:u w:val="single"/>
          <w:lang w:eastAsia="zh-CN"/>
        </w:rPr>
        <w:t xml:space="preserve"> </w:t>
      </w:r>
      <w:r w:rsidR="00A14D27">
        <w:rPr>
          <w:rFonts w:ascii="宋体" w:hAnsi="宋体" w:hint="eastAsia"/>
          <w:b/>
          <w:szCs w:val="21"/>
          <w:u w:val="single"/>
          <w:lang w:eastAsia="zh-CN"/>
        </w:rPr>
        <w:t>9</w:t>
      </w:r>
      <w:r>
        <w:rPr>
          <w:rFonts w:ascii="宋体" w:hAnsi="宋体" w:hint="eastAsia"/>
          <w:b/>
          <w:szCs w:val="21"/>
          <w:u w:val="single"/>
          <w:lang w:eastAsia="zh-CN"/>
        </w:rPr>
        <w:t xml:space="preserve">0 </w:t>
      </w:r>
      <w:r>
        <w:rPr>
          <w:rFonts w:ascii="宋体" w:hAnsi="宋体" w:hint="eastAsia"/>
          <w:b/>
          <w:szCs w:val="21"/>
          <w:lang w:eastAsia="zh-CN"/>
        </w:rPr>
        <w:t>％；</w:t>
      </w:r>
      <w:r w:rsidR="00A14D27">
        <w:rPr>
          <w:rFonts w:ascii="宋体" w:hAnsi="宋体" w:hint="eastAsia"/>
          <w:b/>
          <w:szCs w:val="21"/>
          <w:lang w:eastAsia="zh-CN"/>
        </w:rPr>
        <w:t>4</w:t>
      </w:r>
      <w:r>
        <w:rPr>
          <w:rFonts w:ascii="宋体" w:hAnsi="宋体" w:hint="eastAsia"/>
          <w:b/>
          <w:szCs w:val="21"/>
          <w:lang w:eastAsia="zh-CN"/>
        </w:rPr>
        <w:t>.</w:t>
      </w:r>
      <w:r>
        <w:rPr>
          <w:rFonts w:ascii="Times New Roman" w:eastAsia="宋体" w:hAnsi="Times New Roman" w:cs="Times New Roman" w:hint="eastAsia"/>
          <w:sz w:val="21"/>
          <w:szCs w:val="21"/>
          <w:lang w:eastAsia="zh-CN"/>
        </w:rPr>
        <w:t xml:space="preserve"> </w:t>
      </w:r>
      <w:r>
        <w:rPr>
          <w:rFonts w:ascii="宋体" w:hAnsi="宋体" w:hint="eastAsia"/>
          <w:b/>
          <w:szCs w:val="21"/>
          <w:lang w:eastAsia="zh-CN"/>
        </w:rPr>
        <w:t>本项目通过竣工验收且审计结束后，甲方扣除相应款项之后付清；</w:t>
      </w:r>
      <w:r w:rsidR="00A14D27">
        <w:rPr>
          <w:rFonts w:ascii="宋体" w:hAnsi="宋体" w:hint="eastAsia"/>
          <w:b/>
          <w:szCs w:val="21"/>
          <w:lang w:eastAsia="zh-CN"/>
        </w:rPr>
        <w:t>5</w:t>
      </w:r>
      <w:r>
        <w:rPr>
          <w:rFonts w:ascii="宋体" w:hAnsi="宋体" w:hint="eastAsia"/>
          <w:b/>
          <w:szCs w:val="21"/>
          <w:lang w:eastAsia="zh-CN"/>
        </w:rPr>
        <w:t>.乙方须无条件接受业主方的审计结果。</w:t>
      </w:r>
    </w:p>
    <w:p w:rsidR="00B2088E" w:rsidRDefault="00753CAB">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万元赔付款的的医疗保险、不低于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万元赔付款的的医疗保险、未给派驻本项目的所有人员购买不低于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，甲方将在本合同上述支付条款的基础上再暂扣乙方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3.7税金</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3.7.1乙方凭税务局开具的增值税专用发票等税票与甲方进行工程最终结算，增值税专用发票税率为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 xml:space="preserve"> 工程服务费 </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3.7.2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3.7.3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rsidR="00B2088E" w:rsidRDefault="00753CAB">
      <w:pPr>
        <w:spacing w:line="400" w:lineRule="exact"/>
        <w:ind w:firstLineChars="200" w:firstLine="440"/>
        <w:rPr>
          <w:rFonts w:ascii="宋体" w:hAnsi="宋体" w:cs="宋体"/>
          <w:szCs w:val="21"/>
          <w:lang w:eastAsia="zh-CN"/>
        </w:rPr>
      </w:pPr>
      <w:r>
        <w:rPr>
          <w:rFonts w:ascii="宋体" w:hAnsi="宋体" w:cs="宋体" w:hint="eastAsia"/>
          <w:szCs w:val="21"/>
          <w:lang w:eastAsia="zh-CN"/>
        </w:rPr>
        <w:t>3.7.4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金、罚款及相关损失等。</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lastRenderedPageBreak/>
        <w:t>3.8合同约定的乙方罚款及违约金，甲方有权直接从工程款中扣除。</w:t>
      </w:r>
    </w:p>
    <w:p w:rsidR="00B2088E" w:rsidRDefault="00753CAB">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 xml:space="preserve">    4.1</w:t>
      </w:r>
      <w:r>
        <w:rPr>
          <w:rFonts w:hint="eastAsia"/>
          <w:lang w:eastAsia="zh-CN"/>
        </w:rPr>
        <w:t>树木采购技术要求：</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4.1.1所供树木要符合甲方确定的数量、品种、规格、土球、树冠、根幅</w:t>
      </w:r>
      <w:r>
        <w:rPr>
          <w:rFonts w:hint="eastAsia"/>
          <w:lang w:eastAsia="zh-CN"/>
        </w:rPr>
        <w:t>（具体规格及要求详见设计图纸及工程量清单），对检验不合格的苗木一律退回，</w:t>
      </w:r>
      <w:r>
        <w:rPr>
          <w:rFonts w:ascii="宋体" w:hAnsi="宋体" w:hint="eastAsia"/>
          <w:szCs w:val="21"/>
          <w:lang w:eastAsia="zh-CN"/>
        </w:rPr>
        <w:t>由此产生的所有费用及损失由乙方承担。</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4.1.2苗木不得携带病虫害，要求带苗木原产地的检疫证明，苗木到工地后，由甲方组织林业部门等相关部门及专家再次复检，对查出有携带病虫害的苗木一律就地销毁、由此产生的所有费用及损失由乙方承担。</w:t>
      </w:r>
    </w:p>
    <w:p w:rsidR="00B2088E" w:rsidRDefault="00753CAB">
      <w:pPr>
        <w:snapToGrid w:val="0"/>
        <w:spacing w:line="480" w:lineRule="exact"/>
        <w:ind w:firstLineChars="200" w:firstLine="440"/>
        <w:rPr>
          <w:rFonts w:ascii="宋体" w:hAnsi="宋体"/>
          <w:szCs w:val="21"/>
          <w:lang w:eastAsia="zh-CN"/>
        </w:rPr>
      </w:pPr>
      <w:r>
        <w:rPr>
          <w:rFonts w:ascii="宋体" w:hAnsi="宋体" w:hint="eastAsia"/>
          <w:szCs w:val="21"/>
          <w:lang w:eastAsia="zh-CN"/>
        </w:rPr>
        <w:t>甲方有权对进场的苗木进行检验，乙方必须充分配合并接受检查结果。乙方必须在交货前对苗木的品质、规格等作细致的检验，苗木到工地现场卸车后，如发现其规格、性能与</w:t>
      </w:r>
      <w:r>
        <w:rPr>
          <w:rFonts w:hint="eastAsia"/>
          <w:lang w:eastAsia="zh-CN"/>
        </w:rPr>
        <w:t>设计图纸及工程量清单</w:t>
      </w:r>
      <w:r>
        <w:rPr>
          <w:rFonts w:ascii="宋体" w:hAnsi="宋体" w:hint="eastAsia"/>
          <w:szCs w:val="21"/>
          <w:lang w:eastAsia="zh-CN"/>
        </w:rPr>
        <w:t>上的规格不符，质量低劣及受损坏（包括外观、性能等方面）等情况，一律退回，由此产生的所有费用及损失由乙方承担。</w:t>
      </w:r>
    </w:p>
    <w:p w:rsidR="00B2088E" w:rsidRDefault="00753CAB">
      <w:pPr>
        <w:snapToGrid w:val="0"/>
        <w:spacing w:line="480" w:lineRule="exact"/>
        <w:ind w:firstLineChars="200" w:firstLine="440"/>
        <w:rPr>
          <w:rFonts w:ascii="宋体" w:hAnsi="宋体"/>
          <w:szCs w:val="21"/>
          <w:lang w:eastAsia="zh-CN"/>
        </w:rPr>
      </w:pPr>
      <w:r>
        <w:rPr>
          <w:rFonts w:ascii="宋体" w:hAnsi="宋体" w:hint="eastAsia"/>
          <w:szCs w:val="21"/>
          <w:lang w:eastAsia="zh-CN"/>
        </w:rPr>
        <w:t>由于苗木采购数量较大，甲方不可能全面检测到位，经甲方检验通过之后在施工过程或由于苗木规格与</w:t>
      </w:r>
      <w:r>
        <w:rPr>
          <w:rFonts w:hint="eastAsia"/>
          <w:lang w:eastAsia="zh-CN"/>
        </w:rPr>
        <w:t>设计图纸及工程量清单</w:t>
      </w:r>
      <w:r>
        <w:rPr>
          <w:rFonts w:ascii="宋体" w:hAnsi="宋体" w:hint="eastAsia"/>
          <w:szCs w:val="21"/>
          <w:lang w:eastAsia="zh-CN"/>
        </w:rPr>
        <w:t>上的规格不符合等原因引起的工程质量问题时，一旦经过业主、监理或专业检测机构测验确认，其苗木的确存在质量问题时，由此造成的返工及其它损失责任，由乙方承担，同时追究违约责任。</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4.2树木种植技术要求：</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4.2.1乙方根据甲方的要求，种植树木应按甲方提供的图纸，指定地点进行栽植，具体内容为树木挖取，移运，栽植及管护等。管护期1年。验收移交时间以甲方通知为准。</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4.2.3树木到位后，用细土慢慢均匀的填入树穴，特别对根系空隙处，要仔细填满，防止根系中心出现空洞。</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4.2.4新植树木种植后必须浇足三遍水。</w:t>
      </w:r>
    </w:p>
    <w:p w:rsidR="00B2088E" w:rsidRDefault="00753CAB">
      <w:pPr>
        <w:spacing w:line="400" w:lineRule="exact"/>
        <w:rPr>
          <w:rFonts w:ascii="宋体" w:hAnsi="宋体"/>
          <w:szCs w:val="21"/>
          <w:lang w:eastAsia="zh-CN"/>
        </w:rPr>
      </w:pPr>
      <w:r>
        <w:rPr>
          <w:rFonts w:ascii="宋体" w:hAnsi="宋体" w:hint="eastAsia"/>
          <w:szCs w:val="21"/>
          <w:lang w:eastAsia="zh-CN"/>
        </w:rPr>
        <w:t xml:space="preserve">4.2.6其它技术要求严格按照《城市绿化和园林绿地用植物材料—木本苗》、《园林绿化栽植工程技术规范》、《城市绿化和园林绿地用植物材料—球根花卉种球》、《城市绿化工程施工及验收规范》、《大树移植技术规程》、《园林植物养护技术规程》等文件要求执行。 </w:t>
      </w:r>
    </w:p>
    <w:p w:rsidR="00B2088E" w:rsidRDefault="00753CAB">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rsidR="00B2088E" w:rsidRDefault="00753CAB">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rsidR="00B2088E" w:rsidRDefault="00753CAB">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rsidR="00B2088E" w:rsidRDefault="00753CAB">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6.1本合同工程的资金应严格遵守国家的有关政策法规和业主的有关要求，并做到专款专用。工程完工之前，乙方不得调用本合同工程的任何资金，并不得使用本合同工程资金购置非</w:t>
      </w:r>
      <w:r>
        <w:rPr>
          <w:rFonts w:ascii="宋体" w:hAnsi="宋体" w:hint="eastAsia"/>
          <w:szCs w:val="21"/>
          <w:lang w:eastAsia="zh-CN"/>
        </w:rPr>
        <w:lastRenderedPageBreak/>
        <w:t>本工程使用的固定资产或用于非本工程的费用开支。</w:t>
      </w:r>
    </w:p>
    <w:p w:rsidR="00B2088E" w:rsidRDefault="00753CAB">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rsidR="00B2088E" w:rsidRDefault="00753CAB">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在工程结束时，乙方应优先清偿完工程上所有债务后方能使用盈余资金。</w:t>
      </w:r>
    </w:p>
    <w:p w:rsidR="00B2088E" w:rsidRDefault="00753CAB">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rsidR="00B2088E" w:rsidRDefault="00753CAB">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乙方已明确本项目工程款支付至以下账户：</w:t>
      </w:r>
    </w:p>
    <w:p w:rsidR="00B2088E" w:rsidRDefault="00753CAB">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rsidR="00B2088E" w:rsidRDefault="00753CAB">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rsidR="00B2088E" w:rsidRDefault="00753CAB">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rsidR="00B2088E" w:rsidRDefault="00753CAB">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rsidR="00B2088E" w:rsidRDefault="00753CAB">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7.1乙方</w:t>
      </w:r>
      <w:r>
        <w:rPr>
          <w:rFonts w:ascii="宋体" w:hAnsi="宋体"/>
          <w:szCs w:val="21"/>
          <w:lang w:eastAsia="zh-CN"/>
        </w:rPr>
        <w:t>必须遵守国家有关法律、行政法规规定，自行办理和完善各种手续，合法使用（农）民工，保护（农）民工合法权益，按时发放（农）民工工资。</w:t>
      </w:r>
    </w:p>
    <w:p w:rsidR="00B2088E" w:rsidRDefault="00753CAB">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rsidR="00B2088E" w:rsidRDefault="00753CAB">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7.3乙方在任何情况下（特别是节假日期间）都应做好民工队伍的思想教育及维稳工作，杜绝任何形式的窝工、罢工、围攻、上访或闹事现象，否则每发生一起类似现象将对乙方处以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rsidR="00B2088E" w:rsidRDefault="00753CAB">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特别是各种法定节假日期间。杜绝拖欠民工工资以及由此影响甲方企业信誉的事情发生。为此，甲方要求与乙方一起对进入本项目施工的各种工作人员建立详细的流动台账，并加强日常组织管理。</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w:t>
      </w:r>
      <w:r>
        <w:rPr>
          <w:rFonts w:ascii="宋体" w:hAnsi="宋体"/>
          <w:szCs w:val="21"/>
          <w:lang w:eastAsia="zh-CN"/>
        </w:rPr>
        <w:lastRenderedPageBreak/>
        <w:t>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rsidR="00B2088E" w:rsidRDefault="00753CAB">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rsidR="00B2088E" w:rsidRDefault="00753CAB">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、工程质量的监督、检查和与驻地监理签认工程数量及文件资料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rsidR="00B2088E" w:rsidRDefault="00753CAB">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rsidR="00B2088E" w:rsidRDefault="00753CAB">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乙方必须给派驻本项目的所有人员不低于10万元赔付款的的医疗保险及不低于</w:t>
      </w:r>
      <w:r>
        <w:rPr>
          <w:rFonts w:ascii="宋体" w:hAnsi="宋体" w:cs="宋体" w:hint="eastAsia"/>
          <w:szCs w:val="21"/>
          <w:u w:val="single"/>
          <w:lang w:eastAsia="zh-CN"/>
        </w:rPr>
        <w:t>60</w:t>
      </w:r>
      <w:r>
        <w:rPr>
          <w:rFonts w:ascii="宋体" w:hAnsi="宋体" w:cs="宋体" w:hint="eastAsia"/>
          <w:szCs w:val="21"/>
          <w:lang w:eastAsia="zh-CN"/>
        </w:rPr>
        <w:t>万元赔付款的人身意外伤害险。</w:t>
      </w:r>
    </w:p>
    <w:p w:rsidR="00B2088E" w:rsidRDefault="00753CAB">
      <w:pPr>
        <w:spacing w:line="400" w:lineRule="exact"/>
        <w:ind w:firstLineChars="200" w:firstLine="440"/>
        <w:rPr>
          <w:rFonts w:ascii="宋体" w:hAnsi="宋体" w:cs="宋体"/>
          <w:szCs w:val="21"/>
          <w:lang w:eastAsia="zh-CN"/>
        </w:rPr>
      </w:pPr>
      <w:r>
        <w:rPr>
          <w:rFonts w:ascii="宋体" w:hAnsi="宋体" w:cs="宋体" w:hint="eastAsia"/>
          <w:szCs w:val="21"/>
          <w:lang w:eastAsia="zh-CN"/>
        </w:rPr>
        <w:t>8.1.6负责制定环保施工工作计划及要求，乙方必须认真执行，甲方有权根据环保部门及业主的环保文明施工要求对乙方进行监督、指导，有权提出工作整改、经济处罚及追究责任。</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8.1.7</w:t>
      </w:r>
      <w:r>
        <w:rPr>
          <w:rFonts w:ascii="宋体" w:hAnsi="宋体" w:cs="宋体"/>
          <w:szCs w:val="21"/>
          <w:lang w:eastAsia="zh-CN"/>
        </w:rPr>
        <w:t>负责依据业主、监理</w:t>
      </w:r>
      <w:r>
        <w:rPr>
          <w:rFonts w:ascii="ˎ̥" w:hAnsi="ˎ̥" w:cs="宋体"/>
          <w:szCs w:val="21"/>
          <w:lang w:eastAsia="zh-CN"/>
        </w:rPr>
        <w:t>及上级管理单位和部门的要求，结合本工程的实际情况，制定各项管理办法并送达乙方。</w:t>
      </w:r>
      <w:r>
        <w:rPr>
          <w:rFonts w:ascii="ˎ̥" w:hAnsi="ˎ̥" w:cs="宋体"/>
          <w:szCs w:val="21"/>
          <w:u w:val="single"/>
          <w:lang w:eastAsia="zh-CN"/>
        </w:rPr>
        <w:t>（必须结合现场实际情况及企业现状，项目各部门要根据各自工作要求以及便于现场管理制定各自部门的各项管理办法，项目部在讨论合同文本时，一些细节无法在合同中规定的，可在各项管理办法中规定。）</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rsidR="00B2088E" w:rsidRDefault="00753CAB">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B2088E" w:rsidRDefault="00753CAB">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rsidR="00B2088E" w:rsidRDefault="00753CAB">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w:t>
      </w:r>
      <w:r>
        <w:rPr>
          <w:rFonts w:hint="eastAsia"/>
          <w:szCs w:val="21"/>
          <w:lang w:eastAsia="zh-CN"/>
        </w:rPr>
        <w:lastRenderedPageBreak/>
        <w:t>及各种要求，取得了可能对本工程有影响或起作用的风险、意外等必要资料。</w:t>
      </w:r>
    </w:p>
    <w:p w:rsidR="00B2088E" w:rsidRDefault="00753CAB">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rsidR="00B2088E" w:rsidRDefault="00753CAB">
      <w:pPr>
        <w:spacing w:line="400" w:lineRule="exact"/>
        <w:ind w:firstLineChars="200" w:firstLine="440"/>
        <w:rPr>
          <w:rFonts w:ascii="宋体" w:hAnsi="宋体"/>
          <w:color w:val="FF0000"/>
          <w:szCs w:val="21"/>
          <w:lang w:eastAsia="zh-CN"/>
        </w:rPr>
      </w:pPr>
      <w:r>
        <w:rPr>
          <w:rFonts w:ascii="宋体" w:hAnsi="宋体" w:cs="宋体" w:hint="eastAsia"/>
          <w:color w:val="333333"/>
          <w:szCs w:val="21"/>
          <w:lang w:eastAsia="zh-CN"/>
        </w:rPr>
        <w:t>8.2.2</w:t>
      </w:r>
      <w:r>
        <w:rPr>
          <w:rFonts w:ascii="宋体" w:hAnsi="宋体" w:cs="宋体" w:hint="eastAsia"/>
          <w:szCs w:val="21"/>
          <w:lang w:eastAsia="zh-CN"/>
        </w:rPr>
        <w:t>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8.2.3负责本合同工程的施工、维修和养护。乙方不得转让或分包该部分工程。不得用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的名义私刻任何公章，同时不得用此名义以任何形式与第三方发生任何合同关系。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rsidR="00B2088E" w:rsidRDefault="00753CAB">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rsidR="00B2088E" w:rsidRDefault="00753CAB">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8.2.5加强安全教育，认真执行安全技术规范和交底，严格遵守安全管理制度，落实各项安全措施，确保施工安全。</w:t>
      </w:r>
    </w:p>
    <w:p w:rsidR="00B2088E" w:rsidRDefault="00753CAB">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8.2.6承担甲方按主合同对业主承担的义务和责任（指本承包工程涉及的部分）。</w:t>
      </w:r>
    </w:p>
    <w:p w:rsidR="00B2088E" w:rsidRDefault="00753CAB">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rsidR="00B2088E" w:rsidRDefault="00753CAB">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计量款紧张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天后乙方仍未及时支付，则甲方有权单方面予以直接代扣支付，所造成的误差损失或相关责任概由乙方承担。</w:t>
      </w:r>
    </w:p>
    <w:p w:rsidR="00B2088E" w:rsidRDefault="00753CAB">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8.2.9乙方与其他施工作业队应相互配合，不得各自为阵，要从整体出发，服从甲方的统一调度和安排，否则，甲方可以随时作出处罚。</w:t>
      </w:r>
    </w:p>
    <w:p w:rsidR="00B2088E" w:rsidRDefault="00753CAB">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8.2.10参与施工的乙方机械操作手、电工、电焊等特殊作业人员必须持证上岗，同时将上岗证复印件报经理部备案，当人员不足时可委托甲方代为培训，费用由乙方承担。</w:t>
      </w:r>
    </w:p>
    <w:p w:rsidR="00B2088E" w:rsidRDefault="00753CAB">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rsidR="00B2088E" w:rsidRDefault="00753CAB">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rsidR="00B2088E" w:rsidRDefault="00753CAB">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rsidR="00B2088E" w:rsidRDefault="00753CAB">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rsidR="00B2088E" w:rsidRDefault="00753CAB">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rsidR="00B2088E" w:rsidRDefault="00753CAB">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rsidR="00B2088E" w:rsidRDefault="00753CAB">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rsidR="00B2088E" w:rsidRDefault="00753CAB">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rsidR="00B2088E" w:rsidRDefault="00753CAB">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rsidR="00B2088E" w:rsidRDefault="00753CAB">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9.2</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r>
        <w:rPr>
          <w:rFonts w:ascii="宋体" w:hAnsi="宋体" w:cs="宋体"/>
          <w:color w:val="333333"/>
          <w:szCs w:val="21"/>
          <w:lang w:eastAsia="zh-CN"/>
        </w:rPr>
        <w:t>视使用该材料的工程为不合格，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9.3</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w:t>
      </w:r>
      <w:r>
        <w:rPr>
          <w:rFonts w:ascii="宋体" w:hAnsi="宋体" w:cs="宋体" w:hint="eastAsia"/>
          <w:color w:val="333333"/>
          <w:szCs w:val="21"/>
          <w:lang w:eastAsia="zh-CN"/>
        </w:rPr>
        <w:t>苗木等</w:t>
      </w:r>
      <w:r>
        <w:rPr>
          <w:rFonts w:ascii="宋体" w:hAnsi="宋体" w:cs="宋体"/>
          <w:color w:val="333333"/>
          <w:szCs w:val="21"/>
          <w:lang w:eastAsia="zh-CN"/>
        </w:rPr>
        <w:t>材料短缺，所引起的损失和费用乙方自负。</w:t>
      </w:r>
    </w:p>
    <w:p w:rsidR="00B2088E" w:rsidRDefault="00753CAB">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9.4</w:t>
      </w:r>
      <w:r>
        <w:rPr>
          <w:rFonts w:ascii="宋体" w:hAnsi="宋体" w:cs="宋体" w:hint="eastAsia"/>
          <w:color w:val="333333"/>
          <w:szCs w:val="21"/>
          <w:lang w:eastAsia="zh-CN"/>
        </w:rPr>
        <w:t>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9.5材料统供调拔过程中，乙方应接受甲方的统一安排，建立详细的材料供应台账，每月定期与甲方材料管理人员汇总、核对，并相互签字确认。</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r>
        <w:rPr>
          <w:rFonts w:ascii="宋体" w:hAnsi="宋体" w:cs="宋体"/>
          <w:color w:val="333333"/>
          <w:szCs w:val="21"/>
          <w:lang w:eastAsia="zh-CN"/>
        </w:rPr>
        <w:t>后转让给</w:t>
      </w:r>
      <w:r>
        <w:rPr>
          <w:rFonts w:ascii="宋体" w:hAnsi="宋体" w:cs="宋体" w:hint="eastAsia"/>
          <w:color w:val="333333"/>
          <w:szCs w:val="21"/>
          <w:lang w:eastAsia="zh-CN"/>
        </w:rPr>
        <w:t>甲方。</w:t>
      </w:r>
    </w:p>
    <w:p w:rsidR="00B2088E" w:rsidRDefault="00753CAB">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十、人员配备</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10.1乙方必须配备1名以上公路工程专业技术人员，负责乙方施工计划安排、工程质量检测、计量资料的申报等相关工作。</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10.2乙方必须配备1名以安全和农民工工资管理人员，负责乙方施工路段内的安全生产交底、教育、检测、巡查等工作，负责乙方农民工登记、结算、发放等工作。</w:t>
      </w:r>
    </w:p>
    <w:p w:rsidR="00B2088E" w:rsidRDefault="00753CAB">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hyperlink r:id="rId9" w:tgtFrame="_blank" w:history="1">
        <w:r>
          <w:rPr>
            <w:rFonts w:ascii="宋体" w:hAnsi="宋体" w:cs="宋体"/>
            <w:szCs w:val="21"/>
            <w:lang w:eastAsia="zh-CN"/>
          </w:rPr>
          <w:t>中单</w:t>
        </w:r>
      </w:hyperlink>
      <w:r>
        <w:rPr>
          <w:rFonts w:ascii="宋体" w:hAnsi="宋体" w:cs="宋体"/>
          <w:color w:val="333333"/>
          <w:szCs w:val="21"/>
          <w:lang w:eastAsia="zh-CN"/>
        </w:rPr>
        <w:t>独计列和合同条款特别说明外，均已包含在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w:t>
      </w:r>
      <w:r>
        <w:rPr>
          <w:rFonts w:ascii="宋体" w:hAnsi="宋体" w:cs="宋体" w:hint="eastAsia"/>
          <w:color w:val="000000"/>
          <w:szCs w:val="21"/>
          <w:lang w:eastAsia="zh-CN"/>
        </w:rPr>
        <w:t>如有损坏，则</w:t>
      </w:r>
      <w:r>
        <w:rPr>
          <w:rFonts w:ascii="宋体" w:hAnsi="宋体" w:cs="宋体"/>
          <w:color w:val="000000"/>
          <w:szCs w:val="21"/>
          <w:lang w:eastAsia="zh-CN"/>
        </w:rPr>
        <w:t>由</w:t>
      </w:r>
      <w:r>
        <w:rPr>
          <w:rFonts w:ascii="宋体" w:hAnsi="宋体" w:cs="宋体" w:hint="eastAsia"/>
          <w:color w:val="000000"/>
          <w:szCs w:val="21"/>
          <w:lang w:eastAsia="zh-CN"/>
        </w:rPr>
        <w:t>乙方</w:t>
      </w:r>
      <w:r>
        <w:rPr>
          <w:rFonts w:ascii="宋体" w:hAnsi="宋体" w:cs="宋体"/>
          <w:color w:val="000000"/>
          <w:szCs w:val="21"/>
          <w:lang w:eastAsia="zh-CN"/>
        </w:rPr>
        <w:t>无偿负责</w:t>
      </w:r>
      <w:hyperlink r:id="rId10" w:tgtFrame="_blank" w:history="1">
        <w:r>
          <w:rPr>
            <w:rFonts w:ascii="宋体" w:hAnsi="宋体" w:cs="宋体"/>
            <w:color w:val="000000"/>
            <w:szCs w:val="21"/>
            <w:lang w:eastAsia="zh-CN"/>
          </w:rPr>
          <w:t>维修</w:t>
        </w:r>
      </w:hyperlink>
      <w:r>
        <w:rPr>
          <w:rFonts w:ascii="宋体" w:hAnsi="宋体" w:cs="宋体"/>
          <w:color w:val="000000"/>
          <w:szCs w:val="21"/>
          <w:lang w:eastAsia="zh-CN"/>
        </w:rPr>
        <w:t>或赔偿费用。</w:t>
      </w:r>
    </w:p>
    <w:p w:rsidR="00B2088E" w:rsidRDefault="00753CAB">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安全第一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亡以及财产等任何损失，均由乙方自行处理。上报所属劳动部门，并承担经济和法律方面的责任，甲方不承担任何责任。</w:t>
      </w:r>
    </w:p>
    <w:p w:rsidR="00B2088E" w:rsidRDefault="00753CAB">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w:t>
      </w:r>
      <w:r>
        <w:rPr>
          <w:rFonts w:ascii="宋体" w:hAnsi="宋体" w:cs="宋体"/>
          <w:color w:val="333333"/>
          <w:szCs w:val="21"/>
          <w:lang w:eastAsia="zh-CN"/>
        </w:rPr>
        <w:lastRenderedPageBreak/>
        <w:t>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rsidR="00B2088E" w:rsidRDefault="00753CAB">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乙方在实际施工中须规范开挖、弃土不得随意堆置，同时做好因基坑开挖导致附近地下排水、污水原先流向破坏的修复、导流工作。</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rsidR="00B2088E" w:rsidRDefault="00753CAB">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不得私自对工程设计进行变更，因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在合同实施过程中，不论因何种因素影响，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rsidR="00B2088E" w:rsidRDefault="00753CAB">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rsidR="00B2088E" w:rsidRDefault="00753CAB">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5000 </w:t>
      </w:r>
      <w:r>
        <w:rPr>
          <w:rFonts w:ascii="宋体" w:hAnsi="宋体" w:cs="宋体"/>
          <w:color w:val="333333"/>
          <w:szCs w:val="21"/>
          <w:lang w:eastAsia="zh-CN"/>
        </w:rPr>
        <w:t>元</w:t>
      </w:r>
      <w:r>
        <w:rPr>
          <w:rFonts w:ascii="宋体" w:hAnsi="宋体" w:cs="宋体"/>
          <w:szCs w:val="21"/>
          <w:lang w:eastAsia="zh-CN"/>
        </w:rPr>
        <w:t>。</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rsidR="00B2088E" w:rsidRDefault="00753CAB">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B2088E" w:rsidRDefault="00753CAB">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乙方所有人员进入施工现场必须着统一工作服，佩戴安全帽等安全装备。否则，甲方将给予每次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rsidR="00B2088E" w:rsidRDefault="00753CAB">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乙方必须配备专职安全员，报甲方备案，并应服从甲方安全工程师指挥安排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元的处罚。乙方派驻本项目的管理、劳务、机械操作人员进场第一时间必须到甲方的项目经理部进行登记备案，并接受安全教育。如甲方发现有未进行登记备案的人员进入施工现场，甲方将给予每人次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w:t>
      </w:r>
      <w:r>
        <w:rPr>
          <w:rFonts w:ascii="宋体" w:hAnsi="宋体" w:hint="eastAsia"/>
          <w:szCs w:val="21"/>
          <w:lang w:eastAsia="zh-CN"/>
        </w:rPr>
        <w:lastRenderedPageBreak/>
        <w:t>造成罚款的，甲方将按其罚款的</w:t>
      </w:r>
      <w:r>
        <w:rPr>
          <w:rFonts w:ascii="宋体" w:hAnsi="宋体" w:hint="eastAsia"/>
          <w:szCs w:val="21"/>
          <w:u w:val="single"/>
          <w:lang w:eastAsia="zh-CN"/>
        </w:rPr>
        <w:t xml:space="preserve"> 1.5 </w:t>
      </w:r>
      <w:r>
        <w:rPr>
          <w:rFonts w:ascii="宋体" w:hAnsi="宋体" w:hint="eastAsia"/>
          <w:szCs w:val="21"/>
          <w:lang w:eastAsia="zh-CN"/>
        </w:rPr>
        <w:t>倍扣除乙方的工程结算款。</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出现一般质量事故，除令</w:t>
      </w:r>
      <w:r>
        <w:rPr>
          <w:rFonts w:ascii="宋体" w:hAnsi="宋体" w:cs="宋体" w:hint="eastAsia"/>
          <w:color w:val="333333"/>
          <w:szCs w:val="21"/>
          <w:lang w:eastAsia="zh-CN"/>
        </w:rPr>
        <w:t>乙方</w:t>
      </w:r>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承担相应责任及全部费用外，每伤1人对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r>
        <w:rPr>
          <w:rFonts w:ascii="宋体" w:hAnsi="宋体" w:hint="eastAsia"/>
          <w:szCs w:val="21"/>
          <w:lang w:eastAsia="zh-CN"/>
        </w:rPr>
        <w:t>倍对乙方进行惩罚。</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以上奖罚款</w:t>
      </w:r>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rsidR="00B2088E" w:rsidRDefault="00753CAB">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w:t>
      </w:r>
      <w:r>
        <w:rPr>
          <w:rFonts w:ascii="宋体" w:hAnsi="宋体" w:cs="宋体" w:hint="eastAsia"/>
          <w:color w:val="333333"/>
          <w:szCs w:val="21"/>
          <w:lang w:eastAsia="zh-CN"/>
        </w:rPr>
        <w:t>除执行施工任务书中规定的奖惩外，甲方将对乙方完成的合格工程量（即监理工程师认可的）的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％计价结算。若乙方经过整改，完成甲方下达的施工计划，则甲方在紧后的一期结算中将已被扣的结算支付给乙方；若乙方仍未能完成施工计划，甲方有权对乙方完成的合格工程量（即监理工程师认可的）的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rsidR="00B2088E" w:rsidRDefault="00753CAB">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15.11</w:t>
      </w:r>
      <w:r>
        <w:rPr>
          <w:rFonts w:ascii="宋体" w:hAnsi="宋体" w:cs="宋体"/>
          <w:color w:val="333333"/>
          <w:szCs w:val="21"/>
          <w:lang w:eastAsia="zh-CN"/>
        </w:rPr>
        <w:t>乙方不论何时及何种原因提出退场，都必须提出书面申请，经甲方同意并在双方签订退场协议后，方可退场。</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rsidR="00B2088E" w:rsidRDefault="00753CAB">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.1如缺陷责任期间发生保修事件，乙方应按甲方通知的时间及时</w:t>
      </w:r>
      <w:hyperlink r:id="rId11" w:tgtFrame="_blank" w:history="1">
        <w:r>
          <w:rPr>
            <w:rFonts w:ascii="宋体" w:hAnsi="宋体" w:cs="宋体"/>
            <w:szCs w:val="21"/>
            <w:lang w:eastAsia="zh-CN"/>
          </w:rPr>
          <w:t>维修</w:t>
        </w:r>
      </w:hyperlink>
      <w:r>
        <w:rPr>
          <w:rFonts w:ascii="宋体" w:hAnsi="宋体" w:cs="宋体"/>
          <w:color w:val="333333"/>
          <w:szCs w:val="21"/>
          <w:lang w:eastAsia="zh-CN"/>
        </w:rPr>
        <w:t>。若乙方不及时到场维修，甲方有权自行维修或委托他人维修。甲方自行或委托他人维修所发生的费用由乙方承担。</w:t>
      </w:r>
    </w:p>
    <w:p w:rsidR="00B2088E" w:rsidRDefault="00753CAB">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rsidR="00B2088E" w:rsidRDefault="00753CAB">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rsidR="00B2088E" w:rsidRDefault="00753CAB">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w:t>
      </w:r>
      <w:r w:rsidR="00A14D27">
        <w:rPr>
          <w:rFonts w:ascii="宋体" w:hAnsi="宋体" w:hint="eastAsia"/>
          <w:szCs w:val="21"/>
          <w:lang w:eastAsia="zh-CN"/>
        </w:rPr>
        <w:t>依法</w:t>
      </w:r>
      <w:r w:rsidR="00A14D27" w:rsidRPr="00A24B00">
        <w:rPr>
          <w:rFonts w:ascii="宋体" w:hAnsi="宋体" w:hint="eastAsia"/>
          <w:szCs w:val="21"/>
          <w:lang w:eastAsia="zh-CN"/>
        </w:rPr>
        <w:t>向建设工程所在地有管辖权的人民法院提起诉讼</w:t>
      </w:r>
      <w:r>
        <w:rPr>
          <w:rFonts w:ascii="宋体" w:hAnsi="宋体" w:hint="eastAsia"/>
          <w:szCs w:val="21"/>
          <w:lang w:eastAsia="zh-CN"/>
        </w:rPr>
        <w:t>。</w:t>
      </w:r>
    </w:p>
    <w:p w:rsidR="00B2088E" w:rsidRDefault="00753CAB">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rsidR="00B2088E" w:rsidRDefault="00753CAB">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rsidR="00B2088E" w:rsidRDefault="00753CAB">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rsidR="00B2088E" w:rsidRDefault="00753CAB">
      <w:pPr>
        <w:snapToGrid w:val="0"/>
        <w:spacing w:line="400" w:lineRule="exact"/>
        <w:rPr>
          <w:rFonts w:ascii="宋体" w:hAnsi="宋体"/>
          <w:szCs w:val="21"/>
          <w:lang w:eastAsia="zh-CN"/>
        </w:rPr>
      </w:pPr>
      <w:r>
        <w:rPr>
          <w:rFonts w:ascii="宋体" w:hAnsi="宋体" w:hint="eastAsia"/>
          <w:szCs w:val="21"/>
          <w:lang w:eastAsia="zh-CN"/>
        </w:rPr>
        <w:lastRenderedPageBreak/>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大变化而受影响部分进行细微调整，该补充合同和本合同为一个统一整体，共同构成双方权利、义务。</w:t>
      </w:r>
    </w:p>
    <w:p w:rsidR="00B2088E" w:rsidRDefault="00753CAB">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rsidR="00B2088E" w:rsidRDefault="00753CAB">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本合同的附件：1、《工程量清单》；2、《营业执照》；3、《安全生产许可证》；4、《乙方投入本工程的主要人员、机械设备、周转材料数量需求一览表》；5、法人或授权委托人的</w:t>
      </w:r>
      <w:r>
        <w:rPr>
          <w:rFonts w:hint="eastAsia"/>
          <w:sz w:val="24"/>
          <w:lang w:eastAsia="zh-CN"/>
        </w:rPr>
        <w:t>身份证复印件。</w:t>
      </w:r>
    </w:p>
    <w:p w:rsidR="00B2088E" w:rsidRDefault="00753CAB">
      <w:pPr>
        <w:spacing w:line="360" w:lineRule="auto"/>
        <w:ind w:leftChars="201" w:left="442"/>
        <w:rPr>
          <w:sz w:val="24"/>
          <w:lang w:eastAsia="zh-CN"/>
        </w:rPr>
      </w:pPr>
      <w:r>
        <w:rPr>
          <w:rFonts w:hint="eastAsia"/>
          <w:sz w:val="24"/>
          <w:lang w:eastAsia="zh-CN"/>
        </w:rPr>
        <w:t>（以下无正文）</w:t>
      </w:r>
    </w:p>
    <w:p w:rsidR="00B2088E" w:rsidRDefault="00753CAB">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
    <w:p w:rsidR="00B2088E" w:rsidRDefault="00753CAB">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rsidR="00B2088E" w:rsidRDefault="00753CAB">
      <w:pPr>
        <w:spacing w:line="360" w:lineRule="auto"/>
        <w:ind w:leftChars="201" w:left="442"/>
        <w:rPr>
          <w:lang w:eastAsia="zh-CN"/>
        </w:rPr>
      </w:pPr>
      <w:r>
        <w:rPr>
          <w:sz w:val="24"/>
          <w:lang w:eastAsia="zh-CN"/>
        </w:rPr>
        <w:t xml:space="preserve">   </w:t>
      </w:r>
      <w:r>
        <w:rPr>
          <w:lang w:eastAsia="zh-CN"/>
        </w:rPr>
        <w:t xml:space="preserve">   </w:t>
      </w:r>
    </w:p>
    <w:p w:rsidR="00B2088E" w:rsidRDefault="00753CAB">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rsidR="00B2088E" w:rsidRDefault="00753CAB">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rsidR="00B2088E" w:rsidRDefault="00B2088E">
      <w:pPr>
        <w:spacing w:line="500" w:lineRule="exact"/>
        <w:rPr>
          <w:color w:val="333333"/>
          <w:sz w:val="24"/>
          <w:shd w:val="clear" w:color="auto" w:fill="FFFFFF"/>
          <w:lang w:eastAsia="zh-CN"/>
        </w:rPr>
      </w:pPr>
    </w:p>
    <w:p w:rsidR="00B2088E" w:rsidRDefault="00753CAB">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rsidR="00B2088E" w:rsidRDefault="00753CAB">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rsidR="00A14D27" w:rsidRDefault="00A14D27">
      <w:pPr>
        <w:tabs>
          <w:tab w:val="left" w:pos="961"/>
        </w:tabs>
        <w:spacing w:line="500" w:lineRule="exact"/>
        <w:rPr>
          <w:rFonts w:ascii="宋体" w:eastAsia="宋体" w:hAnsi="宋体" w:cs="宋体"/>
          <w:b/>
          <w:bCs/>
          <w:spacing w:val="-1"/>
          <w:sz w:val="24"/>
          <w:szCs w:val="24"/>
          <w:lang w:eastAsia="zh-CN"/>
        </w:rPr>
      </w:pPr>
    </w:p>
    <w:p w:rsidR="00A14D27" w:rsidRDefault="00A14D27">
      <w:pPr>
        <w:tabs>
          <w:tab w:val="left" w:pos="961"/>
        </w:tabs>
        <w:spacing w:line="500" w:lineRule="exact"/>
        <w:rPr>
          <w:rFonts w:ascii="宋体" w:eastAsia="宋体" w:hAnsi="宋体" w:cs="宋体"/>
          <w:b/>
          <w:bCs/>
          <w:spacing w:val="-1"/>
          <w:sz w:val="24"/>
          <w:szCs w:val="24"/>
          <w:lang w:eastAsia="zh-CN"/>
        </w:rPr>
      </w:pPr>
    </w:p>
    <w:p w:rsidR="00A14D27" w:rsidRDefault="00A14D27">
      <w:pPr>
        <w:tabs>
          <w:tab w:val="left" w:pos="961"/>
        </w:tabs>
        <w:spacing w:line="500" w:lineRule="exact"/>
        <w:rPr>
          <w:rFonts w:ascii="宋体" w:eastAsia="宋体" w:hAnsi="宋体" w:cs="宋体"/>
          <w:b/>
          <w:bCs/>
          <w:spacing w:val="-1"/>
          <w:sz w:val="24"/>
          <w:szCs w:val="24"/>
          <w:lang w:eastAsia="zh-CN"/>
        </w:rPr>
      </w:pPr>
    </w:p>
    <w:p w:rsidR="00A14D27" w:rsidRDefault="00A14D27">
      <w:pPr>
        <w:tabs>
          <w:tab w:val="left" w:pos="961"/>
        </w:tabs>
        <w:spacing w:line="500" w:lineRule="exact"/>
        <w:rPr>
          <w:rFonts w:ascii="宋体" w:eastAsia="宋体" w:hAnsi="宋体" w:cs="宋体"/>
          <w:b/>
          <w:bCs/>
          <w:spacing w:val="-1"/>
          <w:sz w:val="24"/>
          <w:szCs w:val="24"/>
          <w:lang w:eastAsia="zh-CN"/>
        </w:rPr>
      </w:pPr>
    </w:p>
    <w:p w:rsidR="00A14D27" w:rsidRDefault="00A14D27">
      <w:pPr>
        <w:tabs>
          <w:tab w:val="left" w:pos="961"/>
        </w:tabs>
        <w:spacing w:line="500" w:lineRule="exact"/>
        <w:rPr>
          <w:rFonts w:ascii="宋体" w:eastAsia="宋体" w:hAnsi="宋体" w:cs="宋体"/>
          <w:b/>
          <w:bCs/>
          <w:spacing w:val="-1"/>
          <w:sz w:val="24"/>
          <w:szCs w:val="24"/>
          <w:lang w:eastAsia="zh-CN"/>
        </w:rPr>
      </w:pPr>
    </w:p>
    <w:p w:rsidR="00A14D27" w:rsidRDefault="00A14D27">
      <w:pPr>
        <w:tabs>
          <w:tab w:val="left" w:pos="961"/>
        </w:tabs>
        <w:spacing w:line="500" w:lineRule="exact"/>
        <w:rPr>
          <w:rFonts w:ascii="宋体" w:eastAsia="宋体" w:hAnsi="宋体" w:cs="宋体"/>
          <w:b/>
          <w:bCs/>
          <w:spacing w:val="-1"/>
          <w:sz w:val="24"/>
          <w:szCs w:val="24"/>
          <w:lang w:eastAsia="zh-CN"/>
        </w:rPr>
      </w:pPr>
    </w:p>
    <w:p w:rsidR="00A14D27" w:rsidRDefault="00A14D27">
      <w:pPr>
        <w:tabs>
          <w:tab w:val="left" w:pos="961"/>
        </w:tabs>
        <w:spacing w:line="500" w:lineRule="exact"/>
        <w:rPr>
          <w:rFonts w:ascii="宋体" w:eastAsia="宋体" w:hAnsi="宋体" w:cs="宋体"/>
          <w:b/>
          <w:bCs/>
          <w:spacing w:val="-1"/>
          <w:sz w:val="24"/>
          <w:szCs w:val="24"/>
          <w:lang w:eastAsia="zh-CN"/>
        </w:rPr>
      </w:pPr>
    </w:p>
    <w:p w:rsidR="00A14D27" w:rsidRDefault="00A14D27">
      <w:pPr>
        <w:tabs>
          <w:tab w:val="left" w:pos="961"/>
        </w:tabs>
        <w:spacing w:line="500" w:lineRule="exact"/>
        <w:rPr>
          <w:rFonts w:ascii="宋体" w:eastAsia="宋体" w:hAnsi="宋体" w:cs="宋体"/>
          <w:b/>
          <w:bCs/>
          <w:spacing w:val="-1"/>
          <w:sz w:val="24"/>
          <w:szCs w:val="24"/>
          <w:lang w:eastAsia="zh-CN"/>
        </w:rPr>
      </w:pPr>
    </w:p>
    <w:p w:rsidR="00A14D27" w:rsidRDefault="00A14D27">
      <w:pPr>
        <w:tabs>
          <w:tab w:val="left" w:pos="961"/>
        </w:tabs>
        <w:spacing w:line="500" w:lineRule="exact"/>
        <w:rPr>
          <w:rFonts w:ascii="宋体" w:eastAsia="宋体" w:hAnsi="宋体" w:cs="宋体"/>
          <w:b/>
          <w:bCs/>
          <w:spacing w:val="-1"/>
          <w:sz w:val="24"/>
          <w:szCs w:val="24"/>
          <w:lang w:eastAsia="zh-CN"/>
        </w:rPr>
      </w:pPr>
    </w:p>
    <w:p w:rsidR="00A14D27" w:rsidRDefault="00A14D27">
      <w:pPr>
        <w:tabs>
          <w:tab w:val="left" w:pos="961"/>
        </w:tabs>
        <w:spacing w:line="500" w:lineRule="exact"/>
        <w:rPr>
          <w:rFonts w:ascii="宋体" w:eastAsia="宋体" w:hAnsi="宋体" w:cs="宋体"/>
          <w:b/>
          <w:bCs/>
          <w:spacing w:val="-1"/>
          <w:sz w:val="24"/>
          <w:szCs w:val="24"/>
          <w:lang w:eastAsia="zh-CN"/>
        </w:rPr>
      </w:pPr>
    </w:p>
    <w:p w:rsidR="00A14D27" w:rsidRDefault="00A14D27">
      <w:pPr>
        <w:tabs>
          <w:tab w:val="left" w:pos="961"/>
        </w:tabs>
        <w:spacing w:line="500" w:lineRule="exact"/>
        <w:rPr>
          <w:rFonts w:ascii="宋体" w:eastAsia="宋体" w:hAnsi="宋体" w:cs="宋体"/>
          <w:b/>
          <w:bCs/>
          <w:spacing w:val="-1"/>
          <w:sz w:val="24"/>
          <w:szCs w:val="24"/>
          <w:lang w:eastAsia="zh-CN"/>
        </w:rPr>
      </w:pPr>
    </w:p>
    <w:p w:rsidR="00A14D27" w:rsidRDefault="00A14D27">
      <w:pPr>
        <w:tabs>
          <w:tab w:val="left" w:pos="961"/>
        </w:tabs>
        <w:spacing w:line="500" w:lineRule="exact"/>
        <w:rPr>
          <w:rFonts w:ascii="宋体" w:eastAsia="宋体" w:hAnsi="宋体" w:cs="宋体"/>
          <w:b/>
          <w:bCs/>
          <w:spacing w:val="-1"/>
          <w:sz w:val="24"/>
          <w:szCs w:val="24"/>
          <w:lang w:eastAsia="zh-CN"/>
        </w:rPr>
      </w:pPr>
    </w:p>
    <w:p w:rsidR="00A14D27" w:rsidRDefault="00A14D27">
      <w:pPr>
        <w:tabs>
          <w:tab w:val="left" w:pos="961"/>
        </w:tabs>
        <w:spacing w:line="500" w:lineRule="exact"/>
        <w:rPr>
          <w:rFonts w:ascii="宋体" w:eastAsia="宋体" w:hAnsi="宋体" w:cs="宋体"/>
          <w:b/>
          <w:bCs/>
          <w:spacing w:val="-1"/>
          <w:sz w:val="24"/>
          <w:szCs w:val="24"/>
          <w:lang w:eastAsia="zh-CN"/>
        </w:rPr>
      </w:pPr>
    </w:p>
    <w:p w:rsidR="00B2088E" w:rsidRDefault="00753CAB">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rsidR="00B2088E" w:rsidRDefault="00753CAB">
      <w:pPr>
        <w:jc w:val="center"/>
        <w:rPr>
          <w:rFonts w:ascii="宋体" w:eastAsia="宋体" w:hAnsi="宋体" w:cs="Times New Roman"/>
          <w:sz w:val="36"/>
          <w:szCs w:val="36"/>
          <w:lang w:eastAsia="zh-CN"/>
        </w:rPr>
      </w:pPr>
      <w:bookmarkStart w:id="76" w:name="附件三__安全生产合同"/>
      <w:bookmarkEnd w:id="76"/>
      <w:r>
        <w:rPr>
          <w:rFonts w:ascii="宋体" w:eastAsia="宋体" w:hAnsi="宋体" w:cs="Times New Roman" w:hint="eastAsia"/>
          <w:sz w:val="36"/>
          <w:szCs w:val="36"/>
          <w:lang w:eastAsia="zh-CN"/>
        </w:rPr>
        <w:t>工程建设廉政合同</w:t>
      </w:r>
    </w:p>
    <w:p w:rsidR="00B2088E" w:rsidRDefault="00B2088E">
      <w:pPr>
        <w:ind w:firstLine="435"/>
        <w:rPr>
          <w:rFonts w:ascii="宋体" w:eastAsia="宋体" w:hAnsi="宋体" w:cs="Times New Roman"/>
          <w:sz w:val="24"/>
          <w:lang w:eastAsia="zh-CN"/>
        </w:rPr>
      </w:pPr>
    </w:p>
    <w:p w:rsidR="00B2088E" w:rsidRDefault="00753CAB">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rsidR="00B2088E" w:rsidRDefault="00753CAB">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rsidR="00B2088E" w:rsidRDefault="00753CAB">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rsidR="00B2088E" w:rsidRDefault="00753CAB">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rsidR="00B2088E" w:rsidRDefault="00753CAB">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rsidR="00B2088E" w:rsidRDefault="00753CAB">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rsidR="00B2088E" w:rsidRDefault="00753CAB">
      <w:pPr>
        <w:numPr>
          <w:ilvl w:val="0"/>
          <w:numId w:val="1"/>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rsidR="00B2088E" w:rsidRDefault="00753CAB">
      <w:pPr>
        <w:spacing w:line="400" w:lineRule="exact"/>
        <w:rPr>
          <w:rFonts w:ascii="宋体" w:eastAsia="宋体" w:hAnsi="宋体" w:cs="Times New Roman"/>
          <w:szCs w:val="21"/>
        </w:rPr>
      </w:pPr>
      <w:r>
        <w:rPr>
          <w:rFonts w:ascii="宋体" w:eastAsia="宋体" w:hAnsi="宋体" w:cs="Times New Roman" w:hint="eastAsia"/>
          <w:szCs w:val="21"/>
        </w:rPr>
        <w:t>第二条、甲方的义务</w:t>
      </w:r>
    </w:p>
    <w:p w:rsidR="00B2088E" w:rsidRDefault="00753CAB">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rsidR="00B2088E" w:rsidRDefault="00753CAB">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rsidR="00B2088E" w:rsidRDefault="00753CAB">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rsidR="00B2088E" w:rsidRDefault="00753CAB">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rsidR="00B2088E" w:rsidRDefault="00753CAB">
      <w:pPr>
        <w:spacing w:line="400" w:lineRule="exact"/>
        <w:rPr>
          <w:rFonts w:ascii="宋体" w:eastAsia="宋体" w:hAnsi="宋体" w:cs="Times New Roman"/>
          <w:szCs w:val="21"/>
        </w:rPr>
      </w:pPr>
      <w:r>
        <w:rPr>
          <w:rFonts w:ascii="宋体" w:eastAsia="宋体" w:hAnsi="宋体" w:cs="Times New Roman" w:hint="eastAsia"/>
          <w:szCs w:val="21"/>
        </w:rPr>
        <w:t>第三条、乙方义务</w:t>
      </w:r>
    </w:p>
    <w:p w:rsidR="00B2088E" w:rsidRDefault="00753CAB">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rsidR="00B2088E" w:rsidRDefault="00753CAB">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rsidR="00B2088E" w:rsidRDefault="00753CAB">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rsidR="00B2088E" w:rsidRDefault="00753CAB">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rsidR="00B2088E" w:rsidRDefault="00753CAB">
      <w:pPr>
        <w:spacing w:line="400" w:lineRule="exact"/>
        <w:rPr>
          <w:rFonts w:ascii="宋体" w:eastAsia="宋体" w:hAnsi="宋体" w:cs="Times New Roman"/>
          <w:szCs w:val="21"/>
        </w:rPr>
      </w:pPr>
      <w:r>
        <w:rPr>
          <w:rFonts w:ascii="宋体" w:eastAsia="宋体" w:hAnsi="宋体" w:cs="Times New Roman" w:hint="eastAsia"/>
          <w:szCs w:val="21"/>
        </w:rPr>
        <w:t>第四条、违约责任</w:t>
      </w:r>
    </w:p>
    <w:p w:rsidR="00B2088E" w:rsidRDefault="00753CAB">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rsidR="00B2088E" w:rsidRDefault="00753CAB">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rsidR="00B2088E" w:rsidRDefault="00753CAB">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rsidR="00B2088E" w:rsidRDefault="00753CAB">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rsidR="00B2088E" w:rsidRDefault="00753CAB">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rsidR="00B2088E" w:rsidRDefault="00753CAB">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rsidR="00B2088E" w:rsidRDefault="00753CAB">
      <w:pPr>
        <w:spacing w:line="400" w:lineRule="exact"/>
        <w:ind w:leftChars="400" w:left="880"/>
        <w:rPr>
          <w:rFonts w:ascii="宋体" w:eastAsia="宋体" w:hAnsi="宋体" w:cs="Times New Roman"/>
          <w:szCs w:val="21"/>
          <w:lang w:eastAsia="zh-CN"/>
        </w:rPr>
      </w:pPr>
      <w:r>
        <w:rPr>
          <w:rFonts w:ascii="宋体" w:eastAsia="宋体" w:hAnsi="宋体" w:cs="Times New Roman" w:hint="eastAsia"/>
          <w:szCs w:val="21"/>
          <w:lang w:eastAsia="zh-CN"/>
        </w:rPr>
        <w:t>目合同协议书的附件，与本项目合同协议书具有同等的法律效力，经合同双方签署立即生效。</w:t>
      </w:r>
    </w:p>
    <w:p w:rsidR="00B2088E" w:rsidRDefault="00753CAB">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rsidR="00B2088E" w:rsidRDefault="00B2088E">
      <w:pPr>
        <w:spacing w:line="400" w:lineRule="exact"/>
        <w:rPr>
          <w:rFonts w:ascii="宋体" w:eastAsia="宋体" w:hAnsi="宋体" w:cs="Times New Roman"/>
          <w:szCs w:val="21"/>
          <w:lang w:eastAsia="zh-CN"/>
        </w:rPr>
      </w:pPr>
    </w:p>
    <w:p w:rsidR="00B2088E" w:rsidRDefault="00B2088E">
      <w:pPr>
        <w:spacing w:line="400" w:lineRule="exact"/>
        <w:rPr>
          <w:rFonts w:ascii="宋体" w:eastAsia="宋体" w:hAnsi="宋体" w:cs="Times New Roman"/>
          <w:szCs w:val="21"/>
          <w:lang w:eastAsia="zh-CN"/>
        </w:rPr>
      </w:pPr>
    </w:p>
    <w:p w:rsidR="00B2088E" w:rsidRDefault="00B2088E">
      <w:pPr>
        <w:spacing w:line="400" w:lineRule="exact"/>
        <w:rPr>
          <w:rFonts w:ascii="宋体" w:eastAsia="宋体" w:hAnsi="宋体" w:cs="Times New Roman"/>
          <w:szCs w:val="21"/>
          <w:lang w:eastAsia="zh-CN"/>
        </w:rPr>
      </w:pPr>
    </w:p>
    <w:p w:rsidR="00B2088E" w:rsidRDefault="00B2088E">
      <w:pPr>
        <w:spacing w:line="400" w:lineRule="exact"/>
        <w:rPr>
          <w:rFonts w:ascii="宋体" w:eastAsia="宋体" w:hAnsi="宋体" w:cs="Times New Roman"/>
          <w:szCs w:val="21"/>
          <w:lang w:eastAsia="zh-CN"/>
        </w:rPr>
      </w:pPr>
    </w:p>
    <w:p w:rsidR="00B2088E" w:rsidRDefault="00753CAB">
      <w:pPr>
        <w:spacing w:line="400" w:lineRule="exact"/>
        <w:rPr>
          <w:rFonts w:ascii="宋体" w:eastAsia="宋体" w:hAnsi="宋体" w:cs="Times New Roman"/>
          <w:szCs w:val="21"/>
        </w:rPr>
      </w:pPr>
      <w:r>
        <w:rPr>
          <w:rFonts w:ascii="宋体" w:eastAsia="宋体" w:hAnsi="宋体" w:cs="Times New Roman" w:hint="eastAsia"/>
          <w:szCs w:val="21"/>
        </w:rPr>
        <w:t>甲  方：                                    乙  方：</w:t>
      </w:r>
    </w:p>
    <w:p w:rsidR="00B2088E" w:rsidRDefault="00B2088E">
      <w:pPr>
        <w:spacing w:line="400" w:lineRule="exact"/>
        <w:rPr>
          <w:rFonts w:ascii="宋体" w:eastAsia="宋体" w:hAnsi="宋体" w:cs="Times New Roman"/>
          <w:szCs w:val="21"/>
        </w:rPr>
      </w:pPr>
    </w:p>
    <w:p w:rsidR="00B2088E" w:rsidRDefault="00753CAB">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rsidR="00B2088E" w:rsidRDefault="00B2088E">
      <w:pPr>
        <w:spacing w:line="400" w:lineRule="exact"/>
        <w:ind w:firstLineChars="2650" w:firstLine="6360"/>
        <w:rPr>
          <w:rFonts w:ascii="宋体" w:eastAsia="宋体" w:hAnsi="宋体" w:cs="Times New Roman"/>
          <w:sz w:val="24"/>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B2088E">
      <w:pPr>
        <w:tabs>
          <w:tab w:val="left" w:pos="961"/>
        </w:tabs>
        <w:spacing w:line="500" w:lineRule="exact"/>
        <w:rPr>
          <w:rFonts w:ascii="宋体" w:eastAsia="宋体" w:hAnsi="宋体" w:cs="宋体"/>
          <w:b/>
          <w:bCs/>
          <w:spacing w:val="-1"/>
          <w:sz w:val="24"/>
          <w:szCs w:val="24"/>
          <w:lang w:eastAsia="zh-CN"/>
        </w:rPr>
      </w:pPr>
    </w:p>
    <w:p w:rsidR="00B2088E" w:rsidRDefault="00753CAB">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rsidR="00B2088E" w:rsidRDefault="00753CAB">
      <w:pPr>
        <w:jc w:val="center"/>
        <w:rPr>
          <w:b/>
          <w:sz w:val="32"/>
          <w:szCs w:val="32"/>
          <w:lang w:eastAsia="zh-CN"/>
        </w:rPr>
      </w:pPr>
      <w:r>
        <w:rPr>
          <w:rFonts w:hint="eastAsia"/>
          <w:b/>
          <w:sz w:val="32"/>
          <w:szCs w:val="32"/>
          <w:lang w:eastAsia="zh-CN"/>
        </w:rPr>
        <w:t>安全生产合同</w:t>
      </w:r>
    </w:p>
    <w:p w:rsidR="00B2088E" w:rsidRDefault="00B2088E">
      <w:pPr>
        <w:rPr>
          <w:lang w:eastAsia="zh-CN"/>
        </w:rPr>
      </w:pPr>
    </w:p>
    <w:p w:rsidR="00B2088E" w:rsidRDefault="00753CAB">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rsidR="00B2088E" w:rsidRDefault="00753CAB">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rsidR="00B2088E" w:rsidRDefault="00753CAB">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rsidR="00B2088E" w:rsidRDefault="00753CAB">
      <w:pPr>
        <w:spacing w:line="480" w:lineRule="exact"/>
        <w:rPr>
          <w:b/>
          <w:szCs w:val="21"/>
          <w:lang w:eastAsia="zh-CN"/>
        </w:rPr>
      </w:pPr>
      <w:r>
        <w:rPr>
          <w:rFonts w:hint="eastAsia"/>
          <w:b/>
          <w:szCs w:val="21"/>
          <w:lang w:eastAsia="zh-CN"/>
        </w:rPr>
        <w:t>一、甲方职责</w:t>
      </w:r>
    </w:p>
    <w:p w:rsidR="00B2088E" w:rsidRDefault="00753CAB">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rsidR="00B2088E" w:rsidRDefault="00753CAB">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rsidR="00B2088E" w:rsidRDefault="00753CAB">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rsidR="00B2088E" w:rsidRDefault="00753CAB">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rsidR="00B2088E" w:rsidRDefault="00753CAB">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rsidR="00B2088E" w:rsidRDefault="00753CAB">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rsidR="00B2088E" w:rsidRDefault="00753CAB">
      <w:pPr>
        <w:spacing w:line="480" w:lineRule="exact"/>
        <w:rPr>
          <w:b/>
          <w:szCs w:val="21"/>
          <w:lang w:eastAsia="zh-CN"/>
        </w:rPr>
      </w:pPr>
      <w:r>
        <w:rPr>
          <w:rFonts w:hint="eastAsia"/>
          <w:b/>
          <w:szCs w:val="21"/>
          <w:lang w:eastAsia="zh-CN"/>
        </w:rPr>
        <w:t>二、乙方职责</w:t>
      </w:r>
    </w:p>
    <w:p w:rsidR="00B2088E" w:rsidRDefault="00753CAB">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rsidR="00B2088E" w:rsidRDefault="00753CAB">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rsidR="00B2088E" w:rsidRDefault="00753CAB">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rsidR="00B2088E" w:rsidRDefault="00753CAB">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rsidR="00B2088E" w:rsidRDefault="00753CAB">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rsidR="00B2088E" w:rsidRDefault="00753CAB">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rsidR="00B2088E" w:rsidRDefault="00753CAB">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rsidR="00B2088E" w:rsidRDefault="00753CAB">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rsidR="00B2088E" w:rsidRDefault="00753CAB">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rsidR="00B2088E" w:rsidRDefault="00753CAB">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rsidR="00B2088E" w:rsidRDefault="00753CAB">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乙方原因造成的一切事故或造成人员的伤、残、亡以及财产等任何损失，均由分包方自行处理。上报所属劳动部门，并承担经济和法律方面的责任，承包方不承担任何责任。</w:t>
      </w:r>
    </w:p>
    <w:p w:rsidR="00B2088E" w:rsidRDefault="00753CAB">
      <w:pPr>
        <w:spacing w:line="480" w:lineRule="exact"/>
        <w:rPr>
          <w:rFonts w:ascii="宋体" w:hAnsi="宋体"/>
          <w:b/>
          <w:szCs w:val="21"/>
          <w:lang w:eastAsia="zh-CN"/>
        </w:rPr>
      </w:pPr>
      <w:r>
        <w:rPr>
          <w:rFonts w:ascii="宋体" w:hAnsi="宋体" w:hint="eastAsia"/>
          <w:b/>
          <w:szCs w:val="21"/>
          <w:lang w:eastAsia="zh-CN"/>
        </w:rPr>
        <w:t>三、违约责任</w:t>
      </w:r>
    </w:p>
    <w:p w:rsidR="00B2088E" w:rsidRDefault="00753CAB">
      <w:pPr>
        <w:spacing w:line="480" w:lineRule="exact"/>
        <w:ind w:firstLineChars="200" w:firstLine="440"/>
        <w:rPr>
          <w:szCs w:val="21"/>
          <w:lang w:eastAsia="zh-CN"/>
        </w:rPr>
      </w:pPr>
      <w:r>
        <w:rPr>
          <w:rFonts w:hint="eastAsia"/>
          <w:szCs w:val="21"/>
          <w:lang w:eastAsia="zh-CN"/>
        </w:rPr>
        <w:t>如因甲方或乙方违约造成安全事故，将依法追究责任。</w:t>
      </w:r>
    </w:p>
    <w:p w:rsidR="00B2088E" w:rsidRDefault="00753CAB">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rsidR="00B2088E" w:rsidRDefault="00B2088E">
      <w:pPr>
        <w:spacing w:line="480" w:lineRule="exact"/>
        <w:rPr>
          <w:szCs w:val="21"/>
          <w:lang w:eastAsia="zh-CN"/>
        </w:rPr>
      </w:pPr>
    </w:p>
    <w:p w:rsidR="00B2088E" w:rsidRDefault="00B2088E">
      <w:pPr>
        <w:spacing w:line="480" w:lineRule="exact"/>
        <w:rPr>
          <w:szCs w:val="21"/>
          <w:lang w:eastAsia="zh-CN"/>
        </w:rPr>
      </w:pPr>
    </w:p>
    <w:p w:rsidR="00B2088E" w:rsidRDefault="00753CAB">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rsidR="00B2088E" w:rsidRDefault="00B2088E">
      <w:pPr>
        <w:snapToGrid w:val="0"/>
        <w:spacing w:line="0" w:lineRule="atLeast"/>
        <w:ind w:left="653" w:hangingChars="297" w:hanging="653"/>
        <w:rPr>
          <w:rFonts w:ascii="宋体" w:hAnsi="宋体"/>
          <w:szCs w:val="21"/>
          <w:lang w:eastAsia="zh-CN"/>
        </w:rPr>
      </w:pPr>
    </w:p>
    <w:p w:rsidR="00B2088E" w:rsidRDefault="00B2088E">
      <w:pPr>
        <w:snapToGrid w:val="0"/>
        <w:spacing w:line="0" w:lineRule="atLeast"/>
        <w:ind w:left="653" w:hangingChars="297" w:hanging="653"/>
        <w:rPr>
          <w:rFonts w:ascii="宋体" w:hAnsi="宋体"/>
          <w:szCs w:val="21"/>
          <w:lang w:eastAsia="zh-CN"/>
        </w:rPr>
      </w:pPr>
    </w:p>
    <w:p w:rsidR="00B2088E" w:rsidRDefault="00753CAB">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rsidR="00B2088E" w:rsidRDefault="00B2088E">
      <w:pPr>
        <w:spacing w:line="480" w:lineRule="exact"/>
        <w:rPr>
          <w:szCs w:val="21"/>
          <w:lang w:eastAsia="zh-CN"/>
        </w:rPr>
      </w:pPr>
    </w:p>
    <w:p w:rsidR="00B2088E" w:rsidRDefault="00B2088E">
      <w:pPr>
        <w:tabs>
          <w:tab w:val="left" w:pos="961"/>
        </w:tabs>
        <w:spacing w:line="500" w:lineRule="exact"/>
        <w:rPr>
          <w:rFonts w:ascii="宋体" w:eastAsia="宋体" w:hAnsi="宋体" w:cs="宋体"/>
          <w:sz w:val="24"/>
          <w:szCs w:val="24"/>
          <w:lang w:eastAsia="zh-CN"/>
        </w:rPr>
      </w:pPr>
    </w:p>
    <w:p w:rsidR="00B2088E" w:rsidRDefault="00B2088E">
      <w:pPr>
        <w:tabs>
          <w:tab w:val="left" w:pos="961"/>
        </w:tabs>
        <w:spacing w:line="500" w:lineRule="exact"/>
        <w:rPr>
          <w:rFonts w:ascii="宋体" w:eastAsia="宋体" w:hAnsi="宋体" w:cs="宋体"/>
          <w:sz w:val="24"/>
          <w:szCs w:val="24"/>
          <w:lang w:eastAsia="zh-CN"/>
        </w:rPr>
      </w:pPr>
    </w:p>
    <w:p w:rsidR="00B2088E" w:rsidRDefault="00B2088E">
      <w:pPr>
        <w:tabs>
          <w:tab w:val="left" w:pos="961"/>
        </w:tabs>
        <w:spacing w:line="500" w:lineRule="exact"/>
        <w:rPr>
          <w:rFonts w:ascii="宋体" w:eastAsia="宋体" w:hAnsi="宋体" w:cs="宋体"/>
          <w:sz w:val="24"/>
          <w:szCs w:val="24"/>
          <w:lang w:eastAsia="zh-CN"/>
        </w:rPr>
      </w:pPr>
    </w:p>
    <w:p w:rsidR="00B2088E" w:rsidRDefault="00B2088E">
      <w:pPr>
        <w:tabs>
          <w:tab w:val="left" w:pos="961"/>
        </w:tabs>
        <w:spacing w:line="500" w:lineRule="exact"/>
        <w:rPr>
          <w:rFonts w:ascii="宋体" w:eastAsia="宋体" w:hAnsi="宋体" w:cs="宋体"/>
          <w:sz w:val="24"/>
          <w:szCs w:val="24"/>
          <w:lang w:eastAsia="zh-CN"/>
        </w:rPr>
      </w:pPr>
    </w:p>
    <w:p w:rsidR="00B2088E" w:rsidRDefault="00B2088E">
      <w:pPr>
        <w:tabs>
          <w:tab w:val="left" w:pos="961"/>
        </w:tabs>
        <w:spacing w:line="500" w:lineRule="exact"/>
        <w:rPr>
          <w:rFonts w:ascii="宋体" w:eastAsia="宋体" w:hAnsi="宋体" w:cs="宋体"/>
          <w:sz w:val="24"/>
          <w:szCs w:val="24"/>
          <w:lang w:eastAsia="zh-CN"/>
        </w:rPr>
      </w:pPr>
    </w:p>
    <w:p w:rsidR="00B2088E" w:rsidRDefault="00B2088E">
      <w:pPr>
        <w:tabs>
          <w:tab w:val="left" w:pos="961"/>
        </w:tabs>
        <w:spacing w:line="500" w:lineRule="exact"/>
        <w:rPr>
          <w:rFonts w:ascii="宋体" w:eastAsia="宋体" w:hAnsi="宋体" w:cs="宋体"/>
          <w:sz w:val="24"/>
          <w:szCs w:val="24"/>
          <w:lang w:eastAsia="zh-CN"/>
        </w:rPr>
      </w:pPr>
    </w:p>
    <w:p w:rsidR="00B2088E" w:rsidRDefault="00B2088E">
      <w:pPr>
        <w:tabs>
          <w:tab w:val="left" w:pos="961"/>
        </w:tabs>
        <w:spacing w:line="500" w:lineRule="exact"/>
        <w:rPr>
          <w:rFonts w:ascii="宋体" w:eastAsia="宋体" w:hAnsi="宋体" w:cs="宋体"/>
          <w:sz w:val="24"/>
          <w:szCs w:val="24"/>
          <w:lang w:eastAsia="zh-CN"/>
        </w:rPr>
      </w:pPr>
    </w:p>
    <w:p w:rsidR="00B2088E" w:rsidRDefault="00B2088E">
      <w:pPr>
        <w:tabs>
          <w:tab w:val="left" w:pos="961"/>
        </w:tabs>
        <w:spacing w:line="500" w:lineRule="exact"/>
        <w:rPr>
          <w:rFonts w:ascii="宋体" w:eastAsia="宋体" w:hAnsi="宋体" w:cs="宋体"/>
          <w:sz w:val="24"/>
          <w:szCs w:val="24"/>
          <w:lang w:eastAsia="zh-CN"/>
        </w:rPr>
      </w:pPr>
    </w:p>
    <w:p w:rsidR="00B2088E" w:rsidRDefault="00B2088E">
      <w:pPr>
        <w:pStyle w:val="51"/>
        <w:spacing w:before="298"/>
        <w:ind w:left="2952"/>
        <w:rPr>
          <w:w w:val="105"/>
          <w:lang w:eastAsia="zh-CN"/>
        </w:rPr>
      </w:pPr>
      <w:bookmarkStart w:id="77" w:name="附件四__其他管理和技术人员最低要求"/>
      <w:bookmarkStart w:id="78" w:name="第_五_章__工程量清单"/>
      <w:bookmarkStart w:id="79" w:name="附件八_工程资金监管协议格式"/>
      <w:bookmarkStart w:id="80" w:name="附件六_项目经理委任书"/>
      <w:bookmarkEnd w:id="77"/>
      <w:bookmarkEnd w:id="78"/>
      <w:bookmarkEnd w:id="79"/>
      <w:bookmarkEnd w:id="80"/>
    </w:p>
    <w:p w:rsidR="00B2088E" w:rsidRDefault="00753CAB">
      <w:pPr>
        <w:pStyle w:val="51"/>
        <w:spacing w:before="298"/>
        <w:ind w:left="2952"/>
        <w:rPr>
          <w:w w:val="105"/>
          <w:lang w:eastAsia="zh-CN"/>
        </w:rPr>
      </w:pPr>
      <w:r>
        <w:rPr>
          <w:w w:val="105"/>
          <w:lang w:eastAsia="zh-CN"/>
        </w:rPr>
        <w:lastRenderedPageBreak/>
        <w:t>第五章</w:t>
      </w:r>
      <w:r>
        <w:rPr>
          <w:w w:val="105"/>
          <w:lang w:eastAsia="zh-CN"/>
        </w:rPr>
        <w:tab/>
        <w:t>工程量清单（另册）</w:t>
      </w:r>
    </w:p>
    <w:p w:rsidR="00B2088E" w:rsidRDefault="00B2088E">
      <w:pPr>
        <w:spacing w:line="500" w:lineRule="exact"/>
        <w:rPr>
          <w:rFonts w:ascii="宋体" w:eastAsia="宋体" w:hAnsi="宋体" w:cs="宋体"/>
          <w:b/>
          <w:bCs/>
          <w:w w:val="105"/>
          <w:sz w:val="36"/>
          <w:szCs w:val="36"/>
          <w:lang w:eastAsia="zh-CN"/>
        </w:rPr>
      </w:pPr>
    </w:p>
    <w:p w:rsidR="00B2088E" w:rsidRDefault="00753CAB">
      <w:pPr>
        <w:pStyle w:val="51"/>
        <w:spacing w:before="298"/>
        <w:ind w:left="2952"/>
        <w:rPr>
          <w:w w:val="105"/>
          <w:lang w:eastAsia="zh-CN"/>
        </w:rPr>
      </w:pPr>
      <w:r>
        <w:rPr>
          <w:w w:val="105"/>
          <w:lang w:eastAsia="zh-CN"/>
        </w:rPr>
        <w:t>第六章图纸（另册）</w:t>
      </w:r>
    </w:p>
    <w:p w:rsidR="00B2088E" w:rsidRDefault="00753CAB" w:rsidP="00A14D27">
      <w:pPr>
        <w:pStyle w:val="51"/>
        <w:spacing w:before="298"/>
        <w:ind w:firstLineChars="200" w:firstLine="678"/>
        <w:rPr>
          <w:w w:val="105"/>
          <w:lang w:eastAsia="zh-CN"/>
        </w:rPr>
      </w:pPr>
      <w:r>
        <w:rPr>
          <w:rFonts w:hint="eastAsia"/>
          <w:w w:val="105"/>
          <w:lang w:eastAsia="zh-CN"/>
        </w:rPr>
        <w:t>本项目的招标图纸仅供投标人参考，最终设计图纸以招标人下发给中标人的设计图纸为准。</w:t>
      </w:r>
    </w:p>
    <w:p w:rsidR="00B2088E" w:rsidRDefault="00B2088E">
      <w:pPr>
        <w:pStyle w:val="51"/>
        <w:spacing w:before="298"/>
        <w:ind w:left="0"/>
        <w:rPr>
          <w:w w:val="105"/>
          <w:lang w:eastAsia="zh-CN"/>
        </w:rPr>
      </w:pPr>
    </w:p>
    <w:p w:rsidR="00B2088E" w:rsidRDefault="00753CAB">
      <w:pPr>
        <w:jc w:val="center"/>
        <w:rPr>
          <w:rFonts w:ascii="宋体" w:eastAsia="宋体" w:hAnsi="宋体" w:cs="宋体"/>
          <w:sz w:val="32"/>
          <w:szCs w:val="32"/>
          <w:lang w:eastAsia="zh-CN"/>
        </w:rPr>
      </w:pPr>
      <w:bookmarkStart w:id="81" w:name="第九章投标文件格式"/>
      <w:bookmarkStart w:id="82" w:name="A、通用技术规范"/>
      <w:bookmarkStart w:id="83" w:name="C、项目专用技术规范"/>
      <w:bookmarkEnd w:id="81"/>
      <w:bookmarkEnd w:id="82"/>
      <w:bookmarkEnd w:id="83"/>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rsidR="00B2088E" w:rsidRDefault="00B2088E">
      <w:pPr>
        <w:jc w:val="center"/>
        <w:rPr>
          <w:rFonts w:ascii="宋体" w:eastAsia="宋体" w:hAnsi="宋体" w:cs="宋体"/>
          <w:b/>
          <w:bCs/>
          <w:sz w:val="20"/>
          <w:szCs w:val="20"/>
          <w:lang w:eastAsia="zh-CN"/>
        </w:rPr>
      </w:pPr>
    </w:p>
    <w:p w:rsidR="00B2088E" w:rsidRDefault="00B2088E">
      <w:pPr>
        <w:rPr>
          <w:rFonts w:ascii="宋体" w:eastAsia="宋体" w:hAnsi="宋体" w:cs="宋体"/>
          <w:b/>
          <w:bCs/>
          <w:sz w:val="20"/>
          <w:szCs w:val="20"/>
          <w:lang w:eastAsia="zh-CN"/>
        </w:rPr>
      </w:pPr>
    </w:p>
    <w:p w:rsidR="00B2088E" w:rsidRDefault="00B2088E">
      <w:pPr>
        <w:spacing w:before="10"/>
        <w:rPr>
          <w:rFonts w:ascii="宋体" w:eastAsia="宋体" w:hAnsi="宋体" w:cs="宋体"/>
          <w:b/>
          <w:bCs/>
          <w:sz w:val="21"/>
          <w:szCs w:val="21"/>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B2088E">
      <w:pPr>
        <w:rPr>
          <w:rFonts w:ascii="宋体" w:eastAsia="宋体" w:hAnsi="宋体" w:cs="宋体"/>
          <w:sz w:val="32"/>
          <w:szCs w:val="32"/>
          <w:lang w:eastAsia="zh-CN"/>
        </w:rPr>
      </w:pPr>
    </w:p>
    <w:p w:rsidR="00B2088E" w:rsidRDefault="00753CAB">
      <w:pPr>
        <w:pStyle w:val="Default"/>
        <w:spacing w:line="360" w:lineRule="auto"/>
        <w:jc w:val="center"/>
        <w:rPr>
          <w:rFonts w:ascii="Times New Roman" w:eastAsia="黑体"/>
          <w:b/>
          <w:sz w:val="36"/>
          <w:szCs w:val="36"/>
        </w:rPr>
      </w:pPr>
      <w:r>
        <w:rPr>
          <w:rFonts w:ascii="Times New Roman" w:eastAsia="黑体" w:hint="eastAsia"/>
          <w:b/>
          <w:sz w:val="36"/>
          <w:szCs w:val="36"/>
        </w:rPr>
        <w:lastRenderedPageBreak/>
        <w:t>S207</w:t>
      </w:r>
      <w:r>
        <w:rPr>
          <w:rFonts w:ascii="Times New Roman" w:eastAsia="黑体" w:hint="eastAsia"/>
          <w:b/>
          <w:sz w:val="36"/>
          <w:szCs w:val="36"/>
        </w:rPr>
        <w:t>蛟洵线万年县城外环改建工程</w:t>
      </w:r>
    </w:p>
    <w:p w:rsidR="00B2088E" w:rsidRDefault="00753CAB">
      <w:pPr>
        <w:pStyle w:val="Default"/>
        <w:spacing w:line="360" w:lineRule="auto"/>
        <w:jc w:val="center"/>
        <w:rPr>
          <w:rFonts w:ascii="Times New Roman" w:eastAsia="黑体"/>
          <w:b/>
          <w:color w:val="auto"/>
          <w:sz w:val="36"/>
          <w:szCs w:val="36"/>
        </w:rPr>
      </w:pPr>
      <w:r>
        <w:rPr>
          <w:rFonts w:ascii="Times New Roman" w:eastAsia="黑体" w:hint="eastAsia"/>
          <w:b/>
          <w:sz w:val="36"/>
          <w:szCs w:val="36"/>
        </w:rPr>
        <w:t>边坡绿化工程</w:t>
      </w:r>
      <w:r>
        <w:rPr>
          <w:rFonts w:ascii="Times New Roman" w:eastAsia="黑体" w:hint="eastAsia"/>
          <w:b/>
          <w:color w:val="auto"/>
          <w:sz w:val="36"/>
          <w:szCs w:val="36"/>
        </w:rPr>
        <w:t>劳务分包</w:t>
      </w:r>
    </w:p>
    <w:p w:rsidR="00B2088E" w:rsidRDefault="00B2088E">
      <w:pPr>
        <w:pStyle w:val="Default"/>
        <w:spacing w:line="360" w:lineRule="auto"/>
        <w:jc w:val="center"/>
        <w:rPr>
          <w:rFonts w:ascii="Times New Roman" w:eastAsia="黑体"/>
          <w:b/>
          <w:color w:val="auto"/>
          <w:sz w:val="36"/>
          <w:szCs w:val="36"/>
        </w:rPr>
      </w:pPr>
    </w:p>
    <w:p w:rsidR="00B2088E" w:rsidRDefault="00B2088E">
      <w:pPr>
        <w:pStyle w:val="Default"/>
        <w:spacing w:line="400" w:lineRule="exact"/>
        <w:rPr>
          <w:rFonts w:ascii="Times New Roman" w:eastAsia="黑体"/>
          <w:b/>
          <w:color w:val="FF0000"/>
          <w:sz w:val="36"/>
          <w:szCs w:val="36"/>
          <w:u w:val="single"/>
        </w:rPr>
      </w:pPr>
    </w:p>
    <w:p w:rsidR="00B2088E" w:rsidRDefault="00B2088E">
      <w:pPr>
        <w:pStyle w:val="Default"/>
        <w:spacing w:line="400" w:lineRule="exact"/>
        <w:rPr>
          <w:rFonts w:ascii="Times New Roman" w:eastAsia="黑体"/>
          <w:color w:val="auto"/>
        </w:rPr>
      </w:pPr>
    </w:p>
    <w:p w:rsidR="00B2088E" w:rsidRDefault="00B2088E">
      <w:pPr>
        <w:pStyle w:val="Default"/>
        <w:spacing w:line="400" w:lineRule="exact"/>
        <w:rPr>
          <w:rFonts w:ascii="Times New Roman" w:eastAsia="黑体"/>
          <w:color w:val="auto"/>
        </w:rPr>
      </w:pPr>
    </w:p>
    <w:p w:rsidR="00B2088E" w:rsidRDefault="00B2088E">
      <w:pPr>
        <w:pStyle w:val="Default"/>
        <w:spacing w:line="400" w:lineRule="exact"/>
        <w:rPr>
          <w:rFonts w:ascii="Times New Roman" w:eastAsia="黑体"/>
          <w:color w:val="auto"/>
        </w:rPr>
      </w:pPr>
    </w:p>
    <w:p w:rsidR="00B2088E" w:rsidRDefault="00B2088E">
      <w:pPr>
        <w:pStyle w:val="Default"/>
        <w:spacing w:line="400" w:lineRule="exact"/>
        <w:rPr>
          <w:rFonts w:ascii="Times New Roman" w:eastAsia="黑体"/>
          <w:color w:val="auto"/>
        </w:rPr>
      </w:pPr>
    </w:p>
    <w:p w:rsidR="00B2088E" w:rsidRDefault="00B2088E">
      <w:pPr>
        <w:pStyle w:val="Default"/>
        <w:spacing w:line="400" w:lineRule="exact"/>
        <w:jc w:val="center"/>
        <w:rPr>
          <w:rFonts w:ascii="Times New Roman" w:eastAsia="黑体"/>
          <w:color w:val="auto"/>
        </w:rPr>
      </w:pPr>
    </w:p>
    <w:p w:rsidR="00B2088E" w:rsidRDefault="00B2088E">
      <w:pPr>
        <w:pStyle w:val="Default"/>
        <w:rPr>
          <w:rFonts w:ascii="Times New Roman" w:eastAsia="黑体"/>
          <w:color w:val="auto"/>
          <w:sz w:val="96"/>
          <w:szCs w:val="96"/>
        </w:rPr>
      </w:pPr>
    </w:p>
    <w:p w:rsidR="00B2088E" w:rsidRDefault="00753CAB">
      <w:pPr>
        <w:pStyle w:val="Default"/>
        <w:jc w:val="center"/>
        <w:rPr>
          <w:rFonts w:ascii="Times New Roman" w:eastAsia="黑体"/>
          <w:color w:val="auto"/>
          <w:sz w:val="84"/>
          <w:szCs w:val="84"/>
        </w:rPr>
      </w:pPr>
      <w:r>
        <w:rPr>
          <w:rFonts w:ascii="Times New Roman" w:eastAsia="黑体"/>
          <w:color w:val="auto"/>
          <w:sz w:val="84"/>
          <w:szCs w:val="84"/>
        </w:rPr>
        <w:t>投标文件</w:t>
      </w:r>
    </w:p>
    <w:p w:rsidR="00B2088E" w:rsidRDefault="00B2088E">
      <w:pPr>
        <w:pStyle w:val="Default"/>
        <w:jc w:val="center"/>
        <w:rPr>
          <w:rFonts w:ascii="Times New Roman" w:eastAsia="黑体"/>
          <w:bCs/>
          <w:color w:val="auto"/>
          <w:sz w:val="52"/>
          <w:szCs w:val="52"/>
        </w:rPr>
      </w:pPr>
    </w:p>
    <w:p w:rsidR="00B2088E" w:rsidRDefault="00B2088E">
      <w:pPr>
        <w:pStyle w:val="Default"/>
        <w:spacing w:line="400" w:lineRule="exact"/>
        <w:rPr>
          <w:rFonts w:ascii="Times New Roman" w:eastAsia="黑体"/>
          <w:color w:val="auto"/>
        </w:rPr>
      </w:pPr>
    </w:p>
    <w:p w:rsidR="00B2088E" w:rsidRDefault="00B2088E">
      <w:pPr>
        <w:pStyle w:val="Default"/>
        <w:spacing w:line="400" w:lineRule="exact"/>
        <w:rPr>
          <w:rFonts w:ascii="Times New Roman" w:eastAsia="黑体"/>
          <w:color w:val="auto"/>
        </w:rPr>
      </w:pPr>
    </w:p>
    <w:p w:rsidR="00B2088E" w:rsidRDefault="00B2088E">
      <w:pPr>
        <w:pStyle w:val="Default"/>
        <w:spacing w:line="400" w:lineRule="exact"/>
        <w:rPr>
          <w:rFonts w:ascii="Times New Roman" w:eastAsia="黑体"/>
          <w:color w:val="auto"/>
        </w:rPr>
      </w:pPr>
    </w:p>
    <w:p w:rsidR="00B2088E" w:rsidRDefault="00B2088E">
      <w:pPr>
        <w:pStyle w:val="Default"/>
        <w:spacing w:line="400" w:lineRule="exact"/>
        <w:rPr>
          <w:rFonts w:ascii="Times New Roman" w:eastAsia="黑体"/>
          <w:color w:val="auto"/>
        </w:rPr>
      </w:pPr>
    </w:p>
    <w:p w:rsidR="00B2088E" w:rsidRDefault="00B2088E">
      <w:pPr>
        <w:pStyle w:val="Default"/>
        <w:spacing w:line="400" w:lineRule="exact"/>
        <w:rPr>
          <w:rFonts w:ascii="Times New Roman" w:eastAsia="黑体"/>
          <w:color w:val="auto"/>
        </w:rPr>
      </w:pPr>
    </w:p>
    <w:p w:rsidR="00B2088E" w:rsidRDefault="00B2088E">
      <w:pPr>
        <w:pStyle w:val="Default"/>
        <w:spacing w:line="400" w:lineRule="exact"/>
        <w:rPr>
          <w:rFonts w:ascii="Times New Roman" w:eastAsia="黑体"/>
          <w:color w:val="auto"/>
        </w:rPr>
      </w:pPr>
    </w:p>
    <w:p w:rsidR="00B2088E" w:rsidRDefault="00B2088E">
      <w:pPr>
        <w:pStyle w:val="Default"/>
        <w:spacing w:line="400" w:lineRule="exact"/>
        <w:rPr>
          <w:rFonts w:ascii="Times New Roman" w:eastAsia="黑体"/>
          <w:color w:val="auto"/>
        </w:rPr>
      </w:pPr>
    </w:p>
    <w:p w:rsidR="00B2088E" w:rsidRDefault="00B2088E">
      <w:pPr>
        <w:pStyle w:val="Default"/>
        <w:spacing w:line="400" w:lineRule="exact"/>
        <w:rPr>
          <w:rFonts w:ascii="Times New Roman" w:eastAsia="黑体"/>
          <w:color w:val="auto"/>
        </w:rPr>
      </w:pPr>
    </w:p>
    <w:p w:rsidR="00B2088E" w:rsidRDefault="00753CAB">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rsidR="00B2088E" w:rsidRDefault="00B2088E">
      <w:pPr>
        <w:pStyle w:val="Default"/>
        <w:spacing w:line="400" w:lineRule="exact"/>
        <w:rPr>
          <w:rFonts w:ascii="Times New Roman" w:eastAsia="黑体"/>
          <w:color w:val="auto"/>
          <w:sz w:val="28"/>
          <w:szCs w:val="28"/>
          <w:u w:val="single"/>
        </w:rPr>
      </w:pPr>
    </w:p>
    <w:p w:rsidR="00B2088E" w:rsidRDefault="00B2088E">
      <w:pPr>
        <w:pStyle w:val="Default"/>
        <w:spacing w:line="400" w:lineRule="exact"/>
        <w:jc w:val="center"/>
        <w:rPr>
          <w:rFonts w:ascii="Times New Roman" w:eastAsia="黑体"/>
          <w:color w:val="auto"/>
          <w:sz w:val="28"/>
          <w:szCs w:val="28"/>
        </w:rPr>
      </w:pPr>
    </w:p>
    <w:p w:rsidR="00B2088E" w:rsidRDefault="00B2088E">
      <w:pPr>
        <w:pStyle w:val="Default"/>
        <w:spacing w:line="400" w:lineRule="exact"/>
        <w:jc w:val="center"/>
        <w:rPr>
          <w:rFonts w:ascii="Times New Roman" w:eastAsia="黑体"/>
          <w:color w:val="auto"/>
          <w:sz w:val="28"/>
          <w:szCs w:val="28"/>
        </w:rPr>
      </w:pPr>
    </w:p>
    <w:p w:rsidR="00B2088E" w:rsidRDefault="00753CAB">
      <w:pPr>
        <w:pStyle w:val="Default"/>
        <w:spacing w:line="400" w:lineRule="exact"/>
        <w:jc w:val="center"/>
        <w:rPr>
          <w:rFonts w:ascii="Times New Roman" w:eastAsia="黑体"/>
          <w:color w:val="auto"/>
        </w:rPr>
      </w:pPr>
      <w:r>
        <w:rPr>
          <w:rFonts w:ascii="Times New Roman" w:eastAsia="黑体" w:hint="eastAsia"/>
          <w:color w:val="auto"/>
          <w:sz w:val="28"/>
          <w:szCs w:val="28"/>
        </w:rPr>
        <w:t>202</w:t>
      </w:r>
      <w:r w:rsidR="00A14D27">
        <w:rPr>
          <w:rFonts w:ascii="Times New Roman" w:eastAsia="黑体" w:hint="eastAsia"/>
          <w:color w:val="auto"/>
          <w:sz w:val="28"/>
          <w:szCs w:val="28"/>
        </w:rPr>
        <w:t>2</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rsidR="00B2088E" w:rsidRDefault="00B2088E">
      <w:pPr>
        <w:tabs>
          <w:tab w:val="left" w:pos="1180"/>
          <w:tab w:val="left" w:pos="2560"/>
          <w:tab w:val="left" w:pos="3550"/>
        </w:tabs>
        <w:ind w:leftChars="24" w:left="53" w:firstLineChars="450" w:firstLine="1260"/>
        <w:rPr>
          <w:rFonts w:ascii="宋体" w:eastAsia="宋体" w:hAnsi="宋体" w:cs="宋体"/>
          <w:sz w:val="28"/>
          <w:szCs w:val="28"/>
          <w:lang w:eastAsia="zh-CN"/>
        </w:rPr>
      </w:pPr>
    </w:p>
    <w:p w:rsidR="00B2088E" w:rsidRDefault="00B2088E">
      <w:pPr>
        <w:spacing w:before="3"/>
        <w:rPr>
          <w:rFonts w:ascii="宋体" w:eastAsia="宋体" w:hAnsi="宋体" w:cs="宋体"/>
          <w:sz w:val="20"/>
          <w:szCs w:val="20"/>
          <w:lang w:eastAsia="zh-CN"/>
        </w:rPr>
      </w:pPr>
    </w:p>
    <w:p w:rsidR="00B2088E" w:rsidRDefault="00B2088E">
      <w:pPr>
        <w:tabs>
          <w:tab w:val="left" w:pos="1081"/>
        </w:tabs>
        <w:spacing w:before="7"/>
        <w:ind w:left="39"/>
        <w:jc w:val="center"/>
        <w:rPr>
          <w:rFonts w:ascii="宋体" w:eastAsia="宋体" w:hAnsi="宋体" w:cs="宋体"/>
          <w:b/>
          <w:sz w:val="30"/>
          <w:szCs w:val="30"/>
          <w:lang w:eastAsia="zh-CN"/>
        </w:rPr>
      </w:pPr>
    </w:p>
    <w:p w:rsidR="00B2088E" w:rsidRDefault="00B2088E">
      <w:pPr>
        <w:tabs>
          <w:tab w:val="left" w:pos="1081"/>
        </w:tabs>
        <w:spacing w:before="7"/>
        <w:ind w:left="39"/>
        <w:jc w:val="center"/>
        <w:rPr>
          <w:rFonts w:ascii="宋体" w:eastAsia="宋体" w:hAnsi="宋体" w:cs="宋体"/>
          <w:b/>
          <w:sz w:val="30"/>
          <w:szCs w:val="30"/>
          <w:lang w:eastAsia="zh-CN"/>
        </w:rPr>
      </w:pPr>
    </w:p>
    <w:p w:rsidR="00B2088E" w:rsidRDefault="00B2088E">
      <w:pPr>
        <w:tabs>
          <w:tab w:val="left" w:pos="1081"/>
        </w:tabs>
        <w:spacing w:before="7"/>
        <w:ind w:left="39"/>
        <w:jc w:val="center"/>
        <w:rPr>
          <w:rFonts w:ascii="宋体" w:eastAsia="宋体" w:hAnsi="宋体" w:cs="宋体"/>
          <w:b/>
          <w:sz w:val="30"/>
          <w:szCs w:val="30"/>
          <w:lang w:eastAsia="zh-CN"/>
        </w:rPr>
      </w:pPr>
    </w:p>
    <w:p w:rsidR="00B2088E" w:rsidRDefault="00B2088E">
      <w:pPr>
        <w:tabs>
          <w:tab w:val="left" w:pos="1081"/>
        </w:tabs>
        <w:spacing w:before="7"/>
        <w:ind w:left="39"/>
        <w:jc w:val="center"/>
        <w:rPr>
          <w:rFonts w:ascii="宋体" w:eastAsia="宋体" w:hAnsi="宋体" w:cs="宋体"/>
          <w:b/>
          <w:sz w:val="30"/>
          <w:szCs w:val="30"/>
          <w:lang w:eastAsia="zh-CN"/>
        </w:rPr>
      </w:pPr>
    </w:p>
    <w:p w:rsidR="00B2088E" w:rsidRDefault="00753CAB">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lastRenderedPageBreak/>
        <w:t>目</w:t>
      </w:r>
      <w:r>
        <w:rPr>
          <w:rFonts w:ascii="宋体" w:eastAsia="宋体" w:hAnsi="宋体" w:cs="宋体"/>
          <w:b/>
          <w:sz w:val="30"/>
          <w:szCs w:val="30"/>
          <w:lang w:eastAsia="zh-CN"/>
        </w:rPr>
        <w:tab/>
        <w:t>录</w:t>
      </w:r>
    </w:p>
    <w:p w:rsidR="00B2088E" w:rsidRDefault="00B2088E">
      <w:pPr>
        <w:rPr>
          <w:rFonts w:ascii="宋体" w:eastAsia="宋体" w:hAnsi="宋体" w:cs="宋体"/>
          <w:sz w:val="30"/>
          <w:szCs w:val="30"/>
          <w:lang w:eastAsia="zh-CN"/>
        </w:rPr>
      </w:pPr>
    </w:p>
    <w:p w:rsidR="00B2088E" w:rsidRDefault="00B2088E">
      <w:pPr>
        <w:spacing w:before="5"/>
        <w:rPr>
          <w:rFonts w:ascii="宋体" w:eastAsia="宋体" w:hAnsi="宋体" w:cs="宋体"/>
          <w:sz w:val="31"/>
          <w:szCs w:val="31"/>
          <w:lang w:eastAsia="zh-CN"/>
        </w:rPr>
      </w:pPr>
    </w:p>
    <w:p w:rsidR="00B2088E" w:rsidRDefault="00B2088E">
      <w:pPr>
        <w:spacing w:before="5"/>
        <w:rPr>
          <w:rFonts w:ascii="宋体" w:eastAsia="宋体" w:hAnsi="宋体" w:cs="宋体"/>
          <w:sz w:val="31"/>
          <w:szCs w:val="31"/>
          <w:lang w:eastAsia="zh-CN"/>
        </w:rPr>
      </w:pPr>
    </w:p>
    <w:p w:rsidR="00B2088E" w:rsidRDefault="00B2088E">
      <w:pPr>
        <w:spacing w:before="5"/>
        <w:rPr>
          <w:rFonts w:ascii="宋体" w:eastAsia="宋体" w:hAnsi="宋体" w:cs="宋体"/>
          <w:sz w:val="31"/>
          <w:szCs w:val="31"/>
          <w:lang w:eastAsia="zh-CN"/>
        </w:rPr>
      </w:pPr>
    </w:p>
    <w:p w:rsidR="00B2088E" w:rsidRDefault="00753CAB">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rsidR="00B2088E" w:rsidRDefault="00753CAB">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rsidR="00B2088E" w:rsidRDefault="00753CAB">
      <w:pPr>
        <w:pStyle w:val="a7"/>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rsidR="00B2088E" w:rsidRDefault="00753CAB">
      <w:pPr>
        <w:adjustRightInd w:val="0"/>
        <w:snapToGrid w:val="0"/>
        <w:spacing w:line="480" w:lineRule="auto"/>
        <w:rPr>
          <w:rFonts w:ascii="宋体" w:eastAsia="宋体" w:hAnsi="宋体"/>
          <w:lang w:eastAsia="zh-CN"/>
        </w:rPr>
      </w:pPr>
      <w:r>
        <w:rPr>
          <w:rFonts w:ascii="宋体" w:eastAsia="宋体" w:hAnsi="宋体" w:hint="eastAsia"/>
          <w:lang w:eastAsia="zh-CN"/>
        </w:rPr>
        <w:t>四、推荐信</w:t>
      </w:r>
    </w:p>
    <w:p w:rsidR="00B2088E" w:rsidRDefault="00753CAB">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五</w:t>
      </w:r>
      <w:r>
        <w:rPr>
          <w:rFonts w:ascii="宋体" w:eastAsia="宋体" w:hAnsi="宋体" w:cs="宋体"/>
          <w:lang w:eastAsia="zh-CN"/>
        </w:rPr>
        <w:t>、其他资料</w:t>
      </w:r>
    </w:p>
    <w:p w:rsidR="00B2088E" w:rsidRDefault="00753CAB">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六、已标价工程量清单</w:t>
      </w: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753CAB">
      <w:pPr>
        <w:pStyle w:val="1"/>
        <w:spacing w:before="120" w:after="120"/>
        <w:rPr>
          <w:lang w:eastAsia="zh-CN"/>
        </w:rPr>
      </w:pPr>
      <w:bookmarkStart w:id="84" w:name="（一）_投_标_函"/>
      <w:bookmarkEnd w:id="84"/>
      <w:r>
        <w:rPr>
          <w:lang w:eastAsia="zh-CN"/>
        </w:rPr>
        <w:lastRenderedPageBreak/>
        <w:t>一、投标函及投标函附录</w:t>
      </w:r>
    </w:p>
    <w:p w:rsidR="00B2088E" w:rsidRDefault="00753CAB">
      <w:pPr>
        <w:pStyle w:val="Default"/>
        <w:spacing w:line="400" w:lineRule="exact"/>
        <w:jc w:val="center"/>
        <w:rPr>
          <w:rFonts w:ascii="Times New Roman" w:eastAsia="黑体"/>
          <w:bCs/>
          <w:color w:val="auto"/>
        </w:rPr>
      </w:pPr>
      <w:r>
        <w:rPr>
          <w:rFonts w:ascii="Times New Roman" w:eastAsia="黑体"/>
          <w:bCs/>
          <w:color w:val="auto"/>
          <w:sz w:val="28"/>
        </w:rPr>
        <w:t>（一）投标函</w:t>
      </w:r>
    </w:p>
    <w:p w:rsidR="00B2088E" w:rsidRDefault="00753CAB">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rsidR="00B2088E" w:rsidRDefault="00753CAB">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sz w:val="21"/>
          <w:szCs w:val="21"/>
          <w:lang w:eastAsia="zh-CN"/>
        </w:rPr>
        <w:t>1</w:t>
      </w:r>
      <w:r>
        <w:rPr>
          <w:rFonts w:ascii="Times New Roman" w:eastAsia="宋体" w:hAnsi="Times New Roman" w:cs="Times New Roman"/>
          <w:sz w:val="21"/>
          <w:szCs w:val="21"/>
          <w:lang w:eastAsia="zh-CN"/>
        </w:rPr>
        <w:t>．我方已仔细研</w:t>
      </w:r>
      <w:r>
        <w:rPr>
          <w:rFonts w:asciiTheme="minorEastAsia" w:hAnsiTheme="minorEastAsia" w:cs="Times New Roman"/>
          <w:sz w:val="21"/>
          <w:szCs w:val="21"/>
          <w:lang w:eastAsia="zh-CN"/>
        </w:rPr>
        <w:t>究了</w:t>
      </w:r>
      <w:r>
        <w:rPr>
          <w:rFonts w:ascii="Times New Roman" w:eastAsia="宋体" w:hAnsi="Times New Roman" w:cs="Times New Roman" w:hint="eastAsia"/>
          <w:sz w:val="21"/>
          <w:szCs w:val="21"/>
          <w:u w:val="single"/>
          <w:lang w:eastAsia="zh-CN"/>
        </w:rPr>
        <w:t xml:space="preserve">                        </w:t>
      </w:r>
      <w:r>
        <w:rPr>
          <w:rFonts w:asciiTheme="minorEastAsia" w:hAnsiTheme="minorEastAsia" w:cs="Times New Roman"/>
          <w:sz w:val="21"/>
          <w:szCs w:val="21"/>
          <w:lang w:eastAsia="zh-CN"/>
        </w:rPr>
        <w:t>工程</w:t>
      </w:r>
      <w:r>
        <w:rPr>
          <w:rFonts w:asciiTheme="minorEastAsia" w:hAnsiTheme="minorEastAsia" w:cs="Times New Roman" w:hint="eastAsia"/>
          <w:sz w:val="21"/>
          <w:szCs w:val="21"/>
          <w:lang w:eastAsia="zh-CN"/>
        </w:rPr>
        <w:t>劳务分包</w:t>
      </w:r>
      <w:r>
        <w:rPr>
          <w:rFonts w:asciiTheme="minorEastAsia" w:hAnsiTheme="minorEastAsia" w:cs="Times New Roman"/>
          <w:sz w:val="21"/>
          <w:szCs w:val="21"/>
          <w:lang w:eastAsia="zh-CN"/>
        </w:rPr>
        <w:t>相应的其他文件、图纸及招标文件等的全部内容，</w:t>
      </w:r>
      <w:r>
        <w:rPr>
          <w:rFonts w:asciiTheme="minorEastAsia" w:hAnsiTheme="minorEastAsia" w:cs="Times New Roman"/>
          <w:sz w:val="21"/>
          <w:szCs w:val="21"/>
          <w:u w:val="single"/>
          <w:lang w:eastAsia="zh-CN"/>
        </w:rPr>
        <w:t>（</w:t>
      </w:r>
      <w:r>
        <w:rPr>
          <w:rFonts w:ascii="Times New Roman" w:eastAsia="宋体" w:hAnsi="Times New Roman" w:cs="Times New Roman"/>
          <w:sz w:val="21"/>
          <w:szCs w:val="21"/>
          <w:u w:val="single"/>
          <w:lang w:eastAsia="zh-CN"/>
        </w:rPr>
        <w:t>含补遗书第</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号至第</w:t>
      </w:r>
      <w:r>
        <w:rPr>
          <w:rFonts w:ascii="Times New Roman" w:eastAsia="宋体" w:hAnsi="Times New Roman" w:cs="Times New Roman"/>
          <w:sz w:val="21"/>
          <w:szCs w:val="21"/>
          <w:u w:val="single"/>
          <w:lang w:eastAsia="zh-CN"/>
        </w:rPr>
        <w:t xml:space="preserve">  </w:t>
      </w:r>
      <w:r>
        <w:rPr>
          <w:rFonts w:ascii="Times New Roman" w:eastAsia="宋体" w:hAnsi="Times New Roman" w:cs="Times New Roman"/>
          <w:sz w:val="21"/>
          <w:szCs w:val="21"/>
          <w:u w:val="single"/>
          <w:lang w:eastAsia="zh-CN"/>
        </w:rPr>
        <w:t>号），</w:t>
      </w:r>
      <w:r>
        <w:rPr>
          <w:rFonts w:ascii="Times New Roman" w:eastAsia="宋体" w:hAnsi="Times New Roman" w:cs="Times New Roman"/>
          <w:sz w:val="21"/>
          <w:szCs w:val="21"/>
          <w:lang w:eastAsia="zh-CN"/>
        </w:rPr>
        <w:t>在考察工程现场后，</w:t>
      </w:r>
      <w:r>
        <w:rPr>
          <w:rFonts w:ascii="Times New Roman"/>
          <w:sz w:val="21"/>
          <w:szCs w:val="21"/>
          <w:lang w:eastAsia="zh-CN"/>
        </w:rPr>
        <w:t>愿意按</w:t>
      </w:r>
      <w:r>
        <w:rPr>
          <w:rFonts w:ascii="Times New Roman"/>
          <w:sz w:val="21"/>
          <w:szCs w:val="21"/>
          <w:lang w:eastAsia="zh-CN"/>
        </w:rPr>
        <w:t>BPLH</w:t>
      </w:r>
      <w:r>
        <w:rPr>
          <w:rFonts w:ascii="Times New Roman" w:hint="eastAsia"/>
          <w:sz w:val="21"/>
          <w:szCs w:val="21"/>
          <w:lang w:eastAsia="zh-CN"/>
        </w:rPr>
        <w:t>-1</w:t>
      </w:r>
      <w:r>
        <w:rPr>
          <w:rFonts w:ascii="Times New Roman" w:hint="eastAsia"/>
          <w:sz w:val="21"/>
          <w:szCs w:val="21"/>
          <w:lang w:eastAsia="zh-CN"/>
        </w:rPr>
        <w:t>标段要约价</w:t>
      </w:r>
      <w:r>
        <w:rPr>
          <w:rFonts w:ascii="Times New Roman"/>
          <w:sz w:val="21"/>
          <w:szCs w:val="21"/>
          <w:lang w:eastAsia="zh-CN"/>
        </w:rPr>
        <w:t>（大写）</w:t>
      </w:r>
      <w:r>
        <w:rPr>
          <w:rFonts w:ascii="Times New Roman" w:hint="eastAsia"/>
          <w:sz w:val="21"/>
          <w:szCs w:val="21"/>
          <w:u w:val="single"/>
          <w:lang w:eastAsia="zh-CN"/>
        </w:rPr>
        <w:t xml:space="preserve">            </w:t>
      </w:r>
      <w:r>
        <w:rPr>
          <w:rFonts w:ascii="Times New Roman" w:hint="eastAsia"/>
          <w:sz w:val="21"/>
          <w:szCs w:val="21"/>
          <w:u w:val="single"/>
          <w:lang w:eastAsia="zh-CN"/>
        </w:rPr>
        <w:t>元整</w:t>
      </w:r>
      <w:r>
        <w:rPr>
          <w:rFonts w:ascii="Times New Roman"/>
          <w:sz w:val="21"/>
          <w:szCs w:val="21"/>
          <w:lang w:eastAsia="zh-CN"/>
        </w:rPr>
        <w:t>（</w:t>
      </w:r>
      <w:r>
        <w:rPr>
          <w:rFonts w:ascii="Times New Roman"/>
          <w:sz w:val="21"/>
          <w:szCs w:val="21"/>
          <w:lang w:eastAsia="zh-CN"/>
        </w:rPr>
        <w:t>¥</w:t>
      </w:r>
      <w:r>
        <w:rPr>
          <w:rFonts w:ascii="Times New Roman" w:hint="eastAsia"/>
          <w:sz w:val="21"/>
          <w:szCs w:val="21"/>
          <w:u w:val="single"/>
          <w:lang w:eastAsia="zh-CN"/>
        </w:rPr>
        <w:t xml:space="preserve">         </w:t>
      </w:r>
      <w:r>
        <w:rPr>
          <w:rFonts w:ascii="Times New Roman" w:hint="eastAsia"/>
          <w:sz w:val="21"/>
          <w:szCs w:val="21"/>
          <w:lang w:eastAsia="zh-CN"/>
        </w:rPr>
        <w:t>元</w:t>
      </w:r>
      <w:r>
        <w:rPr>
          <w:rFonts w:ascii="Times New Roman"/>
          <w:sz w:val="21"/>
          <w:szCs w:val="21"/>
          <w:lang w:eastAsia="zh-CN"/>
        </w:rPr>
        <w:t>）</w:t>
      </w:r>
      <w:r>
        <w:rPr>
          <w:rFonts w:ascii="Times New Roman" w:eastAsia="宋体" w:hAnsi="Times New Roman" w:cs="Times New Roman"/>
          <w:sz w:val="21"/>
          <w:szCs w:val="21"/>
          <w:lang w:eastAsia="zh-CN"/>
        </w:rPr>
        <w:t>的投标总报价，工期</w:t>
      </w:r>
      <w:r>
        <w:rPr>
          <w:rFonts w:ascii="Times New Roman" w:eastAsia="宋体" w:hAnsi="Times New Roman" w:cs="Times New Roman"/>
          <w:color w:val="FF0000"/>
          <w:sz w:val="21"/>
          <w:szCs w:val="21"/>
          <w:u w:val="single"/>
          <w:lang w:eastAsia="zh-CN"/>
        </w:rPr>
        <w:t>6</w:t>
      </w:r>
      <w:r>
        <w:rPr>
          <w:rFonts w:ascii="Times New Roman" w:eastAsia="宋体" w:hAnsi="Times New Roman" w:cs="Times New Roman" w:hint="eastAsia"/>
          <w:sz w:val="21"/>
          <w:szCs w:val="21"/>
          <w:u w:val="single"/>
          <w:lang w:eastAsia="zh-CN"/>
        </w:rPr>
        <w:t>个月</w:t>
      </w:r>
      <w:r>
        <w:rPr>
          <w:rFonts w:ascii="Times New Roman" w:eastAsia="宋体" w:hAnsi="Times New Roman" w:cs="Times New Roman"/>
          <w:sz w:val="21"/>
          <w:szCs w:val="21"/>
          <w:lang w:eastAsia="zh-CN"/>
        </w:rPr>
        <w:t>；按合同约定进行实施和竣工承包工程，修补工程中的任何缺陷。</w:t>
      </w:r>
    </w:p>
    <w:p w:rsidR="00B2088E" w:rsidRDefault="00753CAB">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r>
      <w:r>
        <w:rPr>
          <w:rFonts w:asciiTheme="minorEastAsia" w:hAnsiTheme="minorEastAsia"/>
          <w:kern w:val="2"/>
          <w:sz w:val="21"/>
          <w:u w:val="single"/>
        </w:rPr>
        <w:t xml:space="preserve">  </w:t>
      </w:r>
      <w:r>
        <w:rPr>
          <w:rFonts w:asciiTheme="minorEastAsia" w:hAnsiTheme="minorEastAsia" w:hint="eastAsia"/>
          <w:kern w:val="2"/>
          <w:sz w:val="21"/>
          <w:u w:val="single"/>
        </w:rPr>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rsidR="00B2088E" w:rsidRDefault="00753CA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rsidR="00B2088E" w:rsidRDefault="00753CA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rsidR="00B2088E" w:rsidRDefault="00753CA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rsidR="00B2088E" w:rsidRDefault="00753CAB">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rsidR="00B2088E" w:rsidRDefault="00753CAB">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rsidR="00B2088E" w:rsidRDefault="00753CAB">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rsidR="00B2088E" w:rsidRDefault="00753CAB">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rsidR="00B2088E" w:rsidRDefault="00753CA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我方在此声明，所递交的投标文件及有关资料内容完整、真实和准确，且不存在招标文件规定的任何一种废标情形</w:t>
      </w:r>
      <w:r>
        <w:rPr>
          <w:rFonts w:ascii="Times New Roman"/>
          <w:color w:val="auto"/>
          <w:sz w:val="21"/>
          <w:szCs w:val="21"/>
        </w:rPr>
        <w:t>。</w:t>
      </w:r>
    </w:p>
    <w:p w:rsidR="00B2088E" w:rsidRDefault="00753CAB">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rsidR="00B2088E" w:rsidRDefault="00A14D27">
      <w:pPr>
        <w:autoSpaceDE w:val="0"/>
        <w:autoSpaceDN w:val="0"/>
        <w:adjustRightInd w:val="0"/>
        <w:spacing w:line="400" w:lineRule="exact"/>
        <w:ind w:firstLineChars="200" w:firstLine="420"/>
        <w:rPr>
          <w:rFonts w:ascii="Times New Roman" w:eastAsia="宋体" w:hAnsi="Times New Roman" w:cs="Times New Roman"/>
          <w:sz w:val="21"/>
          <w:szCs w:val="21"/>
          <w:lang w:eastAsia="zh-CN"/>
        </w:rPr>
      </w:pPr>
      <w:r>
        <w:rPr>
          <w:rFonts w:ascii="Times New Roman" w:eastAsia="宋体" w:hAnsi="Times New Roman" w:cs="Times New Roman" w:hint="eastAsia"/>
          <w:sz w:val="21"/>
          <w:szCs w:val="21"/>
          <w:lang w:eastAsia="zh-CN"/>
        </w:rPr>
        <w:t>6</w:t>
      </w:r>
      <w:r w:rsidR="00753CAB">
        <w:rPr>
          <w:rFonts w:ascii="Times New Roman" w:eastAsia="宋体" w:hAnsi="Times New Roman" w:cs="Times New Roman"/>
          <w:sz w:val="21"/>
          <w:szCs w:val="21"/>
          <w:lang w:eastAsia="zh-CN"/>
        </w:rPr>
        <w:t>．</w:t>
      </w:r>
      <w:r w:rsidR="00753CAB">
        <w:rPr>
          <w:rFonts w:ascii="Times New Roman" w:eastAsia="宋体" w:hAnsi="Times New Roman" w:cs="Times New Roman"/>
          <w:sz w:val="21"/>
          <w:szCs w:val="21"/>
          <w:u w:val="single"/>
          <w:lang w:eastAsia="zh-CN"/>
        </w:rPr>
        <w:t xml:space="preserve">                         </w:t>
      </w:r>
      <w:r w:rsidR="00753CAB">
        <w:rPr>
          <w:rFonts w:ascii="Times New Roman" w:eastAsia="宋体" w:hAnsi="Times New Roman" w:cs="Times New Roman"/>
          <w:sz w:val="21"/>
          <w:szCs w:val="21"/>
          <w:lang w:eastAsia="zh-CN"/>
        </w:rPr>
        <w:t>（其他补充说明）。</w:t>
      </w:r>
    </w:p>
    <w:p w:rsidR="00B2088E" w:rsidRDefault="00753CAB">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rsidR="00B2088E" w:rsidRDefault="00753CAB">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rsidR="00B2088E" w:rsidRDefault="00753CAB">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rsidR="00B2088E" w:rsidRDefault="00753CAB">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rsidR="00B2088E" w:rsidRDefault="00753CAB">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rsidR="00B2088E" w:rsidRDefault="00753CAB">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rsidR="00B2088E" w:rsidRDefault="00753CAB">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rsidR="00B2088E" w:rsidRDefault="00753CAB">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rsidR="00B2088E" w:rsidRDefault="00B2088E">
      <w:pPr>
        <w:ind w:left="2964" w:right="2872"/>
        <w:jc w:val="center"/>
        <w:rPr>
          <w:rFonts w:ascii="宋体" w:eastAsia="宋体" w:hAnsi="宋体" w:cs="宋体"/>
          <w:b/>
          <w:sz w:val="28"/>
          <w:szCs w:val="28"/>
          <w:lang w:eastAsia="zh-CN"/>
        </w:rPr>
      </w:pPr>
    </w:p>
    <w:p w:rsidR="00B2088E" w:rsidRDefault="00B2088E">
      <w:pPr>
        <w:ind w:right="2872"/>
        <w:rPr>
          <w:rFonts w:ascii="宋体" w:eastAsia="宋体" w:hAnsi="宋体" w:cs="宋体"/>
          <w:b/>
          <w:sz w:val="28"/>
          <w:szCs w:val="28"/>
          <w:lang w:eastAsia="zh-CN"/>
        </w:rPr>
      </w:pPr>
    </w:p>
    <w:p w:rsidR="00B2088E" w:rsidRDefault="00B2088E">
      <w:pPr>
        <w:ind w:right="2872"/>
        <w:rPr>
          <w:rFonts w:ascii="宋体" w:eastAsia="宋体" w:hAnsi="宋体" w:cs="宋体"/>
          <w:b/>
          <w:sz w:val="28"/>
          <w:szCs w:val="28"/>
          <w:lang w:eastAsia="zh-CN"/>
        </w:rPr>
      </w:pPr>
    </w:p>
    <w:p w:rsidR="00A14D27" w:rsidRDefault="00A14D27">
      <w:pPr>
        <w:ind w:right="2872"/>
        <w:rPr>
          <w:rFonts w:ascii="宋体" w:eastAsia="宋体" w:hAnsi="宋体" w:cs="宋体"/>
          <w:b/>
          <w:sz w:val="28"/>
          <w:szCs w:val="28"/>
          <w:lang w:eastAsia="zh-CN"/>
        </w:rPr>
      </w:pPr>
    </w:p>
    <w:p w:rsidR="00A14D27" w:rsidRDefault="00A14D27">
      <w:pPr>
        <w:ind w:right="2872"/>
        <w:rPr>
          <w:rFonts w:ascii="宋体" w:eastAsia="宋体" w:hAnsi="宋体" w:cs="宋体"/>
          <w:b/>
          <w:sz w:val="28"/>
          <w:szCs w:val="28"/>
          <w:lang w:eastAsia="zh-CN"/>
        </w:rPr>
      </w:pPr>
    </w:p>
    <w:p w:rsidR="00B2088E" w:rsidRDefault="00B2088E">
      <w:pPr>
        <w:ind w:right="2872"/>
        <w:rPr>
          <w:rFonts w:ascii="宋体" w:eastAsia="宋体" w:hAnsi="宋体" w:cs="宋体"/>
          <w:b/>
          <w:sz w:val="28"/>
          <w:szCs w:val="28"/>
          <w:lang w:eastAsia="zh-CN"/>
        </w:rPr>
      </w:pPr>
    </w:p>
    <w:p w:rsidR="00B2088E" w:rsidRDefault="00753CAB">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852"/>
        <w:gridCol w:w="3101"/>
        <w:gridCol w:w="4532"/>
        <w:gridCol w:w="851"/>
      </w:tblGrid>
      <w:tr w:rsidR="00B2088E">
        <w:trPr>
          <w:trHeight w:hRule="exact" w:val="454"/>
          <w:jc w:val="center"/>
        </w:trPr>
        <w:tc>
          <w:tcPr>
            <w:tcW w:w="456" w:type="pct"/>
            <w:tcBorders>
              <w:top w:val="single" w:sz="4" w:space="0" w:color="auto"/>
            </w:tcBorders>
            <w:vAlign w:val="center"/>
          </w:tcPr>
          <w:p w:rsidR="00B2088E" w:rsidRDefault="00753CAB">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rsidR="00B2088E" w:rsidRDefault="00753CAB">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rsidR="00B2088E" w:rsidRDefault="00753CAB">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rsidR="00B2088E" w:rsidRDefault="00753CAB">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B2088E">
        <w:trPr>
          <w:trHeight w:hRule="exact" w:val="454"/>
          <w:jc w:val="center"/>
        </w:trPr>
        <w:tc>
          <w:tcPr>
            <w:tcW w:w="456"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rsidR="00B2088E" w:rsidRDefault="00753CAB">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456" w:type="pct"/>
            <w:vAlign w:val="center"/>
          </w:tcPr>
          <w:p w:rsidR="00B2088E" w:rsidRDefault="00B2088E">
            <w:pPr>
              <w:pStyle w:val="Default"/>
              <w:spacing w:line="400" w:lineRule="exact"/>
              <w:jc w:val="center"/>
              <w:rPr>
                <w:rFonts w:ascii="Times New Roman"/>
                <w:color w:val="auto"/>
                <w:sz w:val="21"/>
                <w:szCs w:val="21"/>
              </w:rPr>
            </w:pPr>
          </w:p>
        </w:tc>
      </w:tr>
      <w:tr w:rsidR="00B2088E">
        <w:trPr>
          <w:trHeight w:hRule="exact" w:val="454"/>
          <w:jc w:val="center"/>
        </w:trPr>
        <w:tc>
          <w:tcPr>
            <w:tcW w:w="456"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rsidR="00B2088E" w:rsidRDefault="00753CAB">
            <w:pPr>
              <w:pStyle w:val="Default"/>
              <w:spacing w:line="400" w:lineRule="exact"/>
              <w:jc w:val="both"/>
              <w:rPr>
                <w:rFonts w:ascii="Times New Roman"/>
                <w:color w:val="auto"/>
                <w:sz w:val="21"/>
                <w:szCs w:val="21"/>
              </w:rPr>
            </w:pPr>
            <w:r>
              <w:rPr>
                <w:rFonts w:ascii="Times New Roman"/>
                <w:color w:val="auto"/>
                <w:sz w:val="21"/>
                <w:szCs w:val="21"/>
                <w:u w:val="single"/>
              </w:rPr>
              <w:t xml:space="preserve">  </w:t>
            </w:r>
            <w:r>
              <w:rPr>
                <w:rFonts w:ascii="Times New Roman"/>
                <w:color w:val="FF0000"/>
                <w:sz w:val="21"/>
                <w:szCs w:val="21"/>
                <w:u w:val="single"/>
              </w:rPr>
              <w:t xml:space="preserve">5000 </w:t>
            </w:r>
            <w:r>
              <w:rPr>
                <w:rFonts w:ascii="Times New Roman"/>
                <w:color w:val="auto"/>
                <w:sz w:val="21"/>
                <w:szCs w:val="21"/>
                <w:u w:val="single"/>
              </w:rPr>
              <w:t xml:space="preserve"> </w:t>
            </w:r>
            <w:r>
              <w:rPr>
                <w:rFonts w:ascii="Times New Roman"/>
                <w:color w:val="auto"/>
                <w:sz w:val="21"/>
                <w:szCs w:val="21"/>
              </w:rPr>
              <w:t>元</w:t>
            </w:r>
            <w:r>
              <w:rPr>
                <w:rFonts w:ascii="Times New Roman"/>
                <w:color w:val="auto"/>
                <w:sz w:val="21"/>
                <w:szCs w:val="21"/>
              </w:rPr>
              <w:t>/</w:t>
            </w:r>
            <w:r>
              <w:rPr>
                <w:rFonts w:ascii="Times New Roman"/>
                <w:color w:val="auto"/>
                <w:sz w:val="21"/>
                <w:szCs w:val="21"/>
              </w:rPr>
              <w:t>天</w:t>
            </w:r>
          </w:p>
        </w:tc>
        <w:tc>
          <w:tcPr>
            <w:tcW w:w="456" w:type="pct"/>
            <w:vAlign w:val="center"/>
          </w:tcPr>
          <w:p w:rsidR="00B2088E" w:rsidRDefault="00B2088E">
            <w:pPr>
              <w:pStyle w:val="Default"/>
              <w:spacing w:line="400" w:lineRule="exact"/>
              <w:jc w:val="center"/>
              <w:rPr>
                <w:rFonts w:ascii="Times New Roman"/>
                <w:color w:val="auto"/>
                <w:sz w:val="21"/>
                <w:szCs w:val="21"/>
              </w:rPr>
            </w:pPr>
          </w:p>
        </w:tc>
      </w:tr>
      <w:tr w:rsidR="00B2088E">
        <w:trPr>
          <w:trHeight w:hRule="exact" w:val="454"/>
          <w:jc w:val="center"/>
        </w:trPr>
        <w:tc>
          <w:tcPr>
            <w:tcW w:w="456"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rsidR="00B2088E" w:rsidRDefault="00753CAB">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rsidR="00B2088E" w:rsidRDefault="00B2088E">
            <w:pPr>
              <w:pStyle w:val="Default"/>
              <w:spacing w:line="400" w:lineRule="exact"/>
              <w:jc w:val="center"/>
              <w:rPr>
                <w:rFonts w:ascii="Times New Roman"/>
                <w:color w:val="auto"/>
                <w:sz w:val="21"/>
                <w:szCs w:val="21"/>
              </w:rPr>
            </w:pPr>
          </w:p>
        </w:tc>
      </w:tr>
      <w:tr w:rsidR="00B2088E">
        <w:trPr>
          <w:trHeight w:hRule="exact" w:val="454"/>
          <w:jc w:val="center"/>
        </w:trPr>
        <w:tc>
          <w:tcPr>
            <w:tcW w:w="456"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rsidR="00B2088E" w:rsidRDefault="00753CA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2088E" w:rsidRDefault="00B2088E">
            <w:pPr>
              <w:pStyle w:val="Default"/>
              <w:spacing w:line="400" w:lineRule="exact"/>
              <w:jc w:val="center"/>
              <w:rPr>
                <w:rFonts w:ascii="Times New Roman"/>
                <w:color w:val="auto"/>
                <w:sz w:val="21"/>
                <w:szCs w:val="21"/>
              </w:rPr>
            </w:pPr>
          </w:p>
        </w:tc>
      </w:tr>
      <w:tr w:rsidR="00B2088E">
        <w:trPr>
          <w:trHeight w:hRule="exact" w:val="454"/>
          <w:jc w:val="center"/>
        </w:trPr>
        <w:tc>
          <w:tcPr>
            <w:tcW w:w="456"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rsidR="00B2088E" w:rsidRDefault="00753CA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2088E" w:rsidRDefault="00B2088E">
            <w:pPr>
              <w:pStyle w:val="Default"/>
              <w:spacing w:line="400" w:lineRule="exact"/>
              <w:jc w:val="center"/>
              <w:rPr>
                <w:rFonts w:ascii="Times New Roman"/>
                <w:color w:val="auto"/>
                <w:sz w:val="21"/>
                <w:szCs w:val="21"/>
              </w:rPr>
            </w:pPr>
          </w:p>
        </w:tc>
      </w:tr>
      <w:tr w:rsidR="00B2088E">
        <w:trPr>
          <w:trHeight w:hRule="exact" w:val="454"/>
          <w:jc w:val="center"/>
        </w:trPr>
        <w:tc>
          <w:tcPr>
            <w:tcW w:w="456"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rsidR="00B2088E" w:rsidRDefault="00753CAB">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rsidR="00B2088E" w:rsidRDefault="00B2088E">
            <w:pPr>
              <w:pStyle w:val="Default"/>
              <w:spacing w:line="400" w:lineRule="exact"/>
              <w:jc w:val="center"/>
              <w:rPr>
                <w:rFonts w:ascii="Times New Roman"/>
                <w:color w:val="auto"/>
                <w:sz w:val="21"/>
                <w:szCs w:val="21"/>
              </w:rPr>
            </w:pPr>
          </w:p>
        </w:tc>
      </w:tr>
      <w:tr w:rsidR="00B2088E">
        <w:trPr>
          <w:trHeight w:hRule="exact" w:val="454"/>
          <w:jc w:val="center"/>
        </w:trPr>
        <w:tc>
          <w:tcPr>
            <w:tcW w:w="456" w:type="pct"/>
            <w:vAlign w:val="center"/>
          </w:tcPr>
          <w:p w:rsidR="00B2088E" w:rsidRDefault="00753CAB">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rsidR="00B2088E" w:rsidRDefault="00753CA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2088E" w:rsidRDefault="00B2088E">
            <w:pPr>
              <w:pStyle w:val="Default"/>
              <w:spacing w:line="400" w:lineRule="exact"/>
              <w:jc w:val="center"/>
              <w:rPr>
                <w:rFonts w:ascii="Times New Roman"/>
                <w:color w:val="auto"/>
                <w:sz w:val="21"/>
                <w:szCs w:val="21"/>
              </w:rPr>
            </w:pPr>
          </w:p>
        </w:tc>
      </w:tr>
      <w:tr w:rsidR="00B2088E">
        <w:trPr>
          <w:trHeight w:hRule="exact" w:val="454"/>
          <w:jc w:val="center"/>
        </w:trPr>
        <w:tc>
          <w:tcPr>
            <w:tcW w:w="456" w:type="pct"/>
            <w:vAlign w:val="center"/>
          </w:tcPr>
          <w:p w:rsidR="00B2088E" w:rsidRDefault="00753CAB">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rsidR="00B2088E" w:rsidRDefault="00753CA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2088E" w:rsidRDefault="00B2088E">
            <w:pPr>
              <w:pStyle w:val="Default"/>
              <w:spacing w:line="400" w:lineRule="exact"/>
              <w:jc w:val="center"/>
              <w:rPr>
                <w:rFonts w:ascii="Times New Roman"/>
                <w:color w:val="auto"/>
                <w:sz w:val="21"/>
                <w:szCs w:val="21"/>
              </w:rPr>
            </w:pPr>
          </w:p>
        </w:tc>
      </w:tr>
      <w:tr w:rsidR="00B2088E">
        <w:trPr>
          <w:trHeight w:hRule="exact" w:val="3974"/>
          <w:jc w:val="center"/>
        </w:trPr>
        <w:tc>
          <w:tcPr>
            <w:tcW w:w="456" w:type="pct"/>
            <w:vAlign w:val="center"/>
          </w:tcPr>
          <w:p w:rsidR="00B2088E" w:rsidRDefault="00753CAB">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rsidR="00B2088E" w:rsidRDefault="00753CAB">
            <w:pPr>
              <w:spacing w:line="360" w:lineRule="exact"/>
              <w:ind w:firstLineChars="200" w:firstLine="420"/>
              <w:rPr>
                <w:rFonts w:ascii="宋体" w:hAnsi="宋体"/>
                <w:u w:val="single"/>
                <w:lang w:eastAsia="zh-CN"/>
              </w:rPr>
            </w:pPr>
            <w:r>
              <w:rPr>
                <w:rFonts w:ascii="Times New Roman" w:eastAsia="宋体" w:hAnsi="Times New Roman" w:cs="Times New Roman"/>
                <w:sz w:val="21"/>
                <w:szCs w:val="21"/>
                <w:lang w:eastAsia="zh-CN"/>
              </w:rPr>
              <w:t>进度付款证书最低限额不限</w:t>
            </w:r>
            <w:r>
              <w:rPr>
                <w:rFonts w:ascii="Times New Roman" w:eastAsia="宋体" w:hAnsi="Times New Roman" w:cs="Times New Roman" w:hint="eastAsia"/>
                <w:sz w:val="21"/>
                <w:szCs w:val="21"/>
                <w:lang w:eastAsia="zh-CN"/>
              </w:rPr>
              <w:t>，</w:t>
            </w:r>
            <w:r w:rsidR="00A14D27" w:rsidRPr="00A14D27">
              <w:rPr>
                <w:rFonts w:ascii="Times New Roman" w:eastAsia="宋体" w:hAnsi="Times New Roman" w:cs="Times New Roman" w:hint="eastAsia"/>
                <w:sz w:val="21"/>
                <w:szCs w:val="21"/>
                <w:lang w:eastAsia="zh-CN"/>
              </w:rPr>
              <w:t>付款原则：</w:t>
            </w:r>
            <w:r w:rsidR="00A14D27" w:rsidRPr="00A14D27">
              <w:rPr>
                <w:rFonts w:ascii="Times New Roman" w:eastAsia="宋体" w:hAnsi="Times New Roman" w:cs="Times New Roman" w:hint="eastAsia"/>
                <w:sz w:val="21"/>
                <w:szCs w:val="21"/>
                <w:lang w:eastAsia="zh-CN"/>
              </w:rPr>
              <w:t>1.</w:t>
            </w:r>
            <w:r w:rsidR="00A14D27" w:rsidRPr="00A14D27">
              <w:rPr>
                <w:rFonts w:ascii="Times New Roman" w:eastAsia="宋体" w:hAnsi="Times New Roman" w:cs="Times New Roman" w:hint="eastAsia"/>
                <w:sz w:val="21"/>
                <w:szCs w:val="21"/>
                <w:lang w:eastAsia="zh-CN"/>
              </w:rPr>
              <w:t>甲方根据乙方工程完成情况组织验收，成活率达到</w:t>
            </w:r>
            <w:r w:rsidR="00A14D27" w:rsidRPr="00A14D27">
              <w:rPr>
                <w:rFonts w:ascii="Times New Roman" w:eastAsia="宋体" w:hAnsi="Times New Roman" w:cs="Times New Roman" w:hint="eastAsia"/>
                <w:sz w:val="21"/>
                <w:szCs w:val="21"/>
                <w:lang w:eastAsia="zh-CN"/>
              </w:rPr>
              <w:t>100%</w:t>
            </w:r>
            <w:r w:rsidR="00A14D27" w:rsidRPr="00A14D27">
              <w:rPr>
                <w:rFonts w:ascii="Times New Roman" w:eastAsia="宋体" w:hAnsi="Times New Roman" w:cs="Times New Roman" w:hint="eastAsia"/>
                <w:sz w:val="21"/>
                <w:szCs w:val="21"/>
                <w:lang w:eastAsia="zh-CN"/>
              </w:rPr>
              <w:t>以上，按月予以预结算，业主计量款到位后，乙方开具专用增值税税票后</w:t>
            </w:r>
            <w:r w:rsidR="00A14D27" w:rsidRPr="00A14D27">
              <w:rPr>
                <w:rFonts w:ascii="Times New Roman" w:eastAsia="宋体" w:hAnsi="Times New Roman" w:cs="Times New Roman" w:hint="eastAsia"/>
                <w:sz w:val="21"/>
                <w:szCs w:val="21"/>
                <w:lang w:eastAsia="zh-CN"/>
              </w:rPr>
              <w:t>7</w:t>
            </w:r>
            <w:r w:rsidR="00A14D27" w:rsidRPr="00A14D27">
              <w:rPr>
                <w:rFonts w:ascii="Times New Roman" w:eastAsia="宋体" w:hAnsi="Times New Roman" w:cs="Times New Roman" w:hint="eastAsia"/>
                <w:sz w:val="21"/>
                <w:szCs w:val="21"/>
                <w:lang w:eastAsia="zh-CN"/>
              </w:rPr>
              <w:t>个有效工作日内支付，付款总额不超过结算总额的</w:t>
            </w:r>
            <w:r w:rsidR="00A14D27" w:rsidRPr="00A14D27">
              <w:rPr>
                <w:rFonts w:ascii="Times New Roman" w:eastAsia="宋体" w:hAnsi="Times New Roman" w:cs="Times New Roman" w:hint="eastAsia"/>
                <w:sz w:val="21"/>
                <w:szCs w:val="21"/>
                <w:lang w:eastAsia="zh-CN"/>
              </w:rPr>
              <w:t xml:space="preserve"> 70 </w:t>
            </w:r>
            <w:r w:rsidR="00A14D27" w:rsidRPr="00A14D27">
              <w:rPr>
                <w:rFonts w:ascii="Times New Roman" w:eastAsia="宋体" w:hAnsi="Times New Roman" w:cs="Times New Roman" w:hint="eastAsia"/>
                <w:sz w:val="21"/>
                <w:szCs w:val="21"/>
                <w:lang w:eastAsia="zh-CN"/>
              </w:rPr>
              <w:t>％；</w:t>
            </w:r>
            <w:r w:rsidR="00A14D27" w:rsidRPr="00A14D27">
              <w:rPr>
                <w:rFonts w:ascii="Times New Roman" w:eastAsia="宋体" w:hAnsi="Times New Roman" w:cs="Times New Roman" w:hint="eastAsia"/>
                <w:sz w:val="21"/>
                <w:szCs w:val="21"/>
                <w:lang w:eastAsia="zh-CN"/>
              </w:rPr>
              <w:t>2.</w:t>
            </w:r>
            <w:r w:rsidR="00A14D27" w:rsidRPr="00A14D27">
              <w:rPr>
                <w:rFonts w:ascii="Times New Roman" w:eastAsia="宋体" w:hAnsi="Times New Roman" w:cs="Times New Roman" w:hint="eastAsia"/>
                <w:sz w:val="21"/>
                <w:szCs w:val="21"/>
                <w:lang w:eastAsia="zh-CN"/>
              </w:rPr>
              <w:t>完工后支付相应工程量计量款不超过结算总额的</w:t>
            </w:r>
            <w:r w:rsidR="00A14D27" w:rsidRPr="00A14D27">
              <w:rPr>
                <w:rFonts w:ascii="Times New Roman" w:eastAsia="宋体" w:hAnsi="Times New Roman" w:cs="Times New Roman" w:hint="eastAsia"/>
                <w:sz w:val="21"/>
                <w:szCs w:val="21"/>
                <w:lang w:eastAsia="zh-CN"/>
              </w:rPr>
              <w:t>80</w:t>
            </w:r>
            <w:r w:rsidR="00A14D27" w:rsidRPr="00A14D27">
              <w:rPr>
                <w:rFonts w:ascii="Times New Roman" w:eastAsia="宋体" w:hAnsi="Times New Roman" w:cs="Times New Roman" w:hint="eastAsia"/>
                <w:sz w:val="21"/>
                <w:szCs w:val="21"/>
                <w:lang w:eastAsia="zh-CN"/>
              </w:rPr>
              <w:t>％；</w:t>
            </w:r>
            <w:r w:rsidR="00A14D27" w:rsidRPr="00A14D27">
              <w:rPr>
                <w:rFonts w:ascii="Times New Roman" w:eastAsia="宋体" w:hAnsi="Times New Roman" w:cs="Times New Roman" w:hint="eastAsia"/>
                <w:sz w:val="21"/>
                <w:szCs w:val="21"/>
                <w:lang w:eastAsia="zh-CN"/>
              </w:rPr>
              <w:t>3.</w:t>
            </w:r>
            <w:r w:rsidR="00A14D27" w:rsidRPr="00A14D27">
              <w:rPr>
                <w:rFonts w:ascii="Times New Roman" w:eastAsia="宋体" w:hAnsi="Times New Roman" w:cs="Times New Roman" w:hint="eastAsia"/>
                <w:sz w:val="21"/>
                <w:szCs w:val="21"/>
                <w:lang w:eastAsia="zh-CN"/>
              </w:rPr>
              <w:t>本项目交工验收后，支付乙方相应工程量计量款不超过结算总额的</w:t>
            </w:r>
            <w:r w:rsidR="00A14D27" w:rsidRPr="00A14D27">
              <w:rPr>
                <w:rFonts w:ascii="Times New Roman" w:eastAsia="宋体" w:hAnsi="Times New Roman" w:cs="Times New Roman" w:hint="eastAsia"/>
                <w:sz w:val="21"/>
                <w:szCs w:val="21"/>
                <w:lang w:eastAsia="zh-CN"/>
              </w:rPr>
              <w:t xml:space="preserve"> 90 </w:t>
            </w:r>
            <w:r w:rsidR="00A14D27" w:rsidRPr="00A14D27">
              <w:rPr>
                <w:rFonts w:ascii="Times New Roman" w:eastAsia="宋体" w:hAnsi="Times New Roman" w:cs="Times New Roman" w:hint="eastAsia"/>
                <w:sz w:val="21"/>
                <w:szCs w:val="21"/>
                <w:lang w:eastAsia="zh-CN"/>
              </w:rPr>
              <w:t>％；</w:t>
            </w:r>
            <w:r w:rsidR="00A14D27" w:rsidRPr="00A14D27">
              <w:rPr>
                <w:rFonts w:ascii="Times New Roman" w:eastAsia="宋体" w:hAnsi="Times New Roman" w:cs="Times New Roman" w:hint="eastAsia"/>
                <w:sz w:val="21"/>
                <w:szCs w:val="21"/>
                <w:lang w:eastAsia="zh-CN"/>
              </w:rPr>
              <w:t>4.</w:t>
            </w:r>
            <w:r w:rsidR="00A14D27">
              <w:rPr>
                <w:rFonts w:ascii="Times New Roman" w:eastAsia="宋体" w:hAnsi="Times New Roman" w:cs="Times New Roman" w:hint="eastAsia"/>
                <w:sz w:val="21"/>
                <w:szCs w:val="21"/>
                <w:lang w:eastAsia="zh-CN"/>
              </w:rPr>
              <w:t xml:space="preserve"> </w:t>
            </w:r>
            <w:r w:rsidR="00A14D27" w:rsidRPr="00A14D27">
              <w:rPr>
                <w:rFonts w:ascii="Times New Roman" w:eastAsia="宋体" w:hAnsi="Times New Roman" w:cs="Times New Roman" w:hint="eastAsia"/>
                <w:sz w:val="21"/>
                <w:szCs w:val="21"/>
                <w:lang w:eastAsia="zh-CN"/>
              </w:rPr>
              <w:t>本项目通过竣工验收且审计结束后，甲方扣除相应款项之后付清；</w:t>
            </w:r>
            <w:r w:rsidR="00A14D27" w:rsidRPr="00A14D27">
              <w:rPr>
                <w:rFonts w:ascii="Times New Roman" w:eastAsia="宋体" w:hAnsi="Times New Roman" w:cs="Times New Roman" w:hint="eastAsia"/>
                <w:sz w:val="21"/>
                <w:szCs w:val="21"/>
                <w:lang w:eastAsia="zh-CN"/>
              </w:rPr>
              <w:t>5.</w:t>
            </w:r>
            <w:r w:rsidR="00A14D27" w:rsidRPr="00A14D27">
              <w:rPr>
                <w:rFonts w:ascii="Times New Roman" w:eastAsia="宋体" w:hAnsi="Times New Roman" w:cs="Times New Roman" w:hint="eastAsia"/>
                <w:sz w:val="21"/>
                <w:szCs w:val="21"/>
                <w:lang w:eastAsia="zh-CN"/>
              </w:rPr>
              <w:t>乙方须无条件接受业主方的审计结果。</w:t>
            </w:r>
          </w:p>
        </w:tc>
        <w:tc>
          <w:tcPr>
            <w:tcW w:w="456" w:type="pct"/>
            <w:vAlign w:val="center"/>
          </w:tcPr>
          <w:p w:rsidR="00B2088E" w:rsidRDefault="00B2088E">
            <w:pPr>
              <w:pStyle w:val="Default"/>
              <w:spacing w:line="400" w:lineRule="exact"/>
              <w:jc w:val="center"/>
              <w:rPr>
                <w:rFonts w:ascii="Times New Roman"/>
                <w:color w:val="auto"/>
                <w:sz w:val="21"/>
                <w:szCs w:val="21"/>
              </w:rPr>
            </w:pPr>
          </w:p>
        </w:tc>
      </w:tr>
      <w:tr w:rsidR="00B2088E">
        <w:trPr>
          <w:trHeight w:hRule="exact" w:val="454"/>
          <w:jc w:val="center"/>
        </w:trPr>
        <w:tc>
          <w:tcPr>
            <w:tcW w:w="456" w:type="pct"/>
            <w:vAlign w:val="center"/>
          </w:tcPr>
          <w:p w:rsidR="00B2088E" w:rsidRDefault="00753CAB">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rsidR="00B2088E" w:rsidRDefault="00753CAB">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rsidR="00B2088E" w:rsidRDefault="00B2088E">
            <w:pPr>
              <w:pStyle w:val="Default"/>
              <w:spacing w:line="400" w:lineRule="exact"/>
              <w:jc w:val="center"/>
              <w:rPr>
                <w:rFonts w:ascii="Times New Roman"/>
                <w:color w:val="auto"/>
                <w:sz w:val="21"/>
                <w:szCs w:val="21"/>
              </w:rPr>
            </w:pPr>
          </w:p>
        </w:tc>
      </w:tr>
      <w:tr w:rsidR="00B2088E">
        <w:trPr>
          <w:trHeight w:hRule="exact" w:val="454"/>
          <w:jc w:val="center"/>
        </w:trPr>
        <w:tc>
          <w:tcPr>
            <w:tcW w:w="456"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rsidR="00B2088E" w:rsidRDefault="00753CAB">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rsidR="00B2088E" w:rsidRDefault="00B2088E">
            <w:pPr>
              <w:pStyle w:val="Default"/>
              <w:spacing w:line="400" w:lineRule="exact"/>
              <w:jc w:val="center"/>
              <w:rPr>
                <w:rFonts w:ascii="Times New Roman"/>
                <w:color w:val="auto"/>
                <w:sz w:val="21"/>
                <w:szCs w:val="21"/>
              </w:rPr>
            </w:pPr>
          </w:p>
        </w:tc>
      </w:tr>
      <w:tr w:rsidR="00B2088E">
        <w:trPr>
          <w:trHeight w:hRule="exact" w:val="454"/>
          <w:jc w:val="center"/>
        </w:trPr>
        <w:tc>
          <w:tcPr>
            <w:tcW w:w="456"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rsidR="00B2088E" w:rsidRDefault="00753CAB">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rsidR="00B2088E" w:rsidRDefault="00B2088E">
            <w:pPr>
              <w:pStyle w:val="Default"/>
              <w:spacing w:line="400" w:lineRule="exact"/>
              <w:jc w:val="center"/>
              <w:rPr>
                <w:rFonts w:ascii="Times New Roman"/>
                <w:color w:val="auto"/>
                <w:sz w:val="21"/>
                <w:szCs w:val="21"/>
              </w:rPr>
            </w:pPr>
          </w:p>
        </w:tc>
      </w:tr>
      <w:tr w:rsidR="00B2088E">
        <w:trPr>
          <w:trHeight w:hRule="exact" w:val="454"/>
          <w:jc w:val="center"/>
        </w:trPr>
        <w:tc>
          <w:tcPr>
            <w:tcW w:w="456"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rsidR="00B2088E" w:rsidRDefault="00753CAB">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color w:val="auto"/>
                <w:sz w:val="21"/>
                <w:szCs w:val="21"/>
              </w:rPr>
              <w:t>年</w:t>
            </w:r>
          </w:p>
        </w:tc>
        <w:tc>
          <w:tcPr>
            <w:tcW w:w="456" w:type="pct"/>
            <w:vAlign w:val="center"/>
          </w:tcPr>
          <w:p w:rsidR="00B2088E" w:rsidRDefault="00B2088E">
            <w:pPr>
              <w:pStyle w:val="Default"/>
              <w:spacing w:line="400" w:lineRule="exact"/>
              <w:jc w:val="center"/>
              <w:rPr>
                <w:rFonts w:ascii="Times New Roman"/>
                <w:color w:val="auto"/>
                <w:sz w:val="21"/>
                <w:szCs w:val="21"/>
              </w:rPr>
            </w:pPr>
          </w:p>
        </w:tc>
      </w:tr>
      <w:tr w:rsidR="00B2088E">
        <w:trPr>
          <w:trHeight w:val="694"/>
          <w:jc w:val="center"/>
        </w:trPr>
        <w:tc>
          <w:tcPr>
            <w:tcW w:w="456" w:type="pct"/>
            <w:tcBorders>
              <w:bottom w:val="single" w:sz="4" w:space="0" w:color="auto"/>
            </w:tcBorders>
            <w:vAlign w:val="center"/>
          </w:tcPr>
          <w:p w:rsidR="00B2088E" w:rsidRDefault="00753CAB">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rsidR="00B2088E" w:rsidRDefault="00753CAB">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万元赔付款的的医疗保险及不低于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，否则按废标处理。</w:t>
            </w:r>
          </w:p>
        </w:tc>
        <w:tc>
          <w:tcPr>
            <w:tcW w:w="456" w:type="pct"/>
            <w:tcBorders>
              <w:bottom w:val="single" w:sz="4" w:space="0" w:color="auto"/>
            </w:tcBorders>
            <w:vAlign w:val="center"/>
          </w:tcPr>
          <w:p w:rsidR="00B2088E" w:rsidRDefault="00B2088E">
            <w:pPr>
              <w:pStyle w:val="Default"/>
              <w:spacing w:line="400" w:lineRule="exact"/>
              <w:jc w:val="center"/>
              <w:rPr>
                <w:rFonts w:ascii="Times New Roman"/>
                <w:color w:val="auto"/>
                <w:sz w:val="21"/>
                <w:szCs w:val="21"/>
              </w:rPr>
            </w:pPr>
          </w:p>
        </w:tc>
      </w:tr>
      <w:tr w:rsidR="00B2088E">
        <w:trPr>
          <w:trHeight w:val="694"/>
          <w:jc w:val="center"/>
        </w:trPr>
        <w:tc>
          <w:tcPr>
            <w:tcW w:w="456" w:type="pct"/>
            <w:tcBorders>
              <w:bottom w:val="single" w:sz="4" w:space="0" w:color="auto"/>
            </w:tcBorders>
            <w:vAlign w:val="center"/>
          </w:tcPr>
          <w:p w:rsidR="00B2088E" w:rsidRDefault="00753CAB">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rsidR="00B2088E" w:rsidRDefault="00753CAB">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rsidR="00B2088E" w:rsidRDefault="00753CAB">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w:t>
            </w:r>
            <w:r w:rsidR="00A14D27" w:rsidRPr="00A14D27">
              <w:rPr>
                <w:rFonts w:ascii="Times New Roman" w:hint="eastAsia"/>
                <w:color w:val="auto"/>
                <w:sz w:val="21"/>
                <w:szCs w:val="21"/>
              </w:rPr>
              <w:t>依法向建设工程所在地有管辖权的人民法院提起诉讼</w:t>
            </w:r>
            <w:r>
              <w:rPr>
                <w:rFonts w:ascii="Times New Roman"/>
                <w:color w:val="auto"/>
                <w:sz w:val="21"/>
                <w:szCs w:val="21"/>
              </w:rPr>
              <w:t>。</w:t>
            </w:r>
          </w:p>
        </w:tc>
        <w:tc>
          <w:tcPr>
            <w:tcW w:w="456" w:type="pct"/>
            <w:tcBorders>
              <w:bottom w:val="single" w:sz="4" w:space="0" w:color="auto"/>
            </w:tcBorders>
            <w:vAlign w:val="center"/>
          </w:tcPr>
          <w:p w:rsidR="00B2088E" w:rsidRDefault="00B2088E">
            <w:pPr>
              <w:pStyle w:val="Default"/>
              <w:spacing w:line="400" w:lineRule="exact"/>
              <w:jc w:val="center"/>
              <w:rPr>
                <w:rFonts w:ascii="Times New Roman"/>
                <w:color w:val="auto"/>
                <w:sz w:val="21"/>
                <w:szCs w:val="21"/>
              </w:rPr>
            </w:pPr>
          </w:p>
        </w:tc>
      </w:tr>
    </w:tbl>
    <w:p w:rsidR="00B2088E" w:rsidRDefault="00B2088E">
      <w:pPr>
        <w:spacing w:line="388" w:lineRule="exact"/>
        <w:ind w:right="827"/>
        <w:jc w:val="center"/>
        <w:rPr>
          <w:u w:val="single"/>
          <w:lang w:eastAsia="zh-CN"/>
        </w:rPr>
      </w:pPr>
    </w:p>
    <w:p w:rsidR="00B2088E" w:rsidRDefault="00753CAB">
      <w:pPr>
        <w:pStyle w:val="a7"/>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rsidR="00B2088E" w:rsidRDefault="00B2088E">
      <w:pPr>
        <w:pStyle w:val="a7"/>
        <w:tabs>
          <w:tab w:val="left" w:pos="6487"/>
          <w:tab w:val="left" w:pos="6727"/>
        </w:tabs>
        <w:spacing w:before="0" w:line="477" w:lineRule="auto"/>
        <w:ind w:left="0"/>
        <w:rPr>
          <w:b/>
          <w:lang w:eastAsia="zh-CN"/>
        </w:rPr>
      </w:pPr>
    </w:p>
    <w:p w:rsidR="00B2088E" w:rsidRDefault="00753CAB">
      <w:pPr>
        <w:pStyle w:val="a7"/>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rsidR="00B2088E" w:rsidRDefault="00B2088E">
      <w:pPr>
        <w:spacing w:before="11"/>
        <w:rPr>
          <w:rFonts w:ascii="宋体" w:eastAsia="宋体" w:hAnsi="宋体" w:cs="宋体"/>
          <w:sz w:val="28"/>
          <w:szCs w:val="28"/>
          <w:lang w:eastAsia="zh-CN"/>
        </w:rPr>
      </w:pPr>
    </w:p>
    <w:p w:rsidR="00B2088E" w:rsidRDefault="00753CAB">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rsidR="00B2088E" w:rsidRDefault="00B2088E">
      <w:pPr>
        <w:ind w:left="2964" w:right="2872"/>
        <w:jc w:val="center"/>
        <w:rPr>
          <w:rFonts w:ascii="宋体" w:eastAsia="宋体" w:hAnsi="宋体" w:cs="宋体"/>
          <w:b/>
          <w:sz w:val="28"/>
          <w:szCs w:val="28"/>
          <w:lang w:eastAsia="zh-CN"/>
        </w:rPr>
      </w:pPr>
    </w:p>
    <w:p w:rsidR="00B2088E" w:rsidRDefault="00753CAB">
      <w:pPr>
        <w:pStyle w:val="a7"/>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rsidR="00B2088E" w:rsidRDefault="00753CAB">
      <w:pPr>
        <w:pStyle w:val="a7"/>
        <w:spacing w:before="0" w:line="500" w:lineRule="exact"/>
        <w:ind w:left="0"/>
        <w:rPr>
          <w:sz w:val="21"/>
          <w:szCs w:val="21"/>
          <w:lang w:eastAsia="zh-CN"/>
        </w:rPr>
      </w:pPr>
      <w:r>
        <w:rPr>
          <w:sz w:val="21"/>
          <w:szCs w:val="21"/>
          <w:lang w:eastAsia="zh-CN"/>
        </w:rPr>
        <w:t>委托期限：自本委托书签署之日起至投标有效期期满。 代理人无转委托权。</w:t>
      </w:r>
    </w:p>
    <w:p w:rsidR="00B2088E" w:rsidRDefault="00B2088E">
      <w:pPr>
        <w:spacing w:line="500" w:lineRule="exact"/>
        <w:rPr>
          <w:rFonts w:ascii="宋体" w:eastAsia="宋体" w:hAnsi="宋体" w:cs="宋体"/>
          <w:sz w:val="21"/>
          <w:szCs w:val="21"/>
          <w:lang w:eastAsia="zh-CN"/>
        </w:rPr>
      </w:pPr>
    </w:p>
    <w:p w:rsidR="00B2088E" w:rsidRDefault="00753CAB">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rsidR="00B2088E" w:rsidRDefault="00B2088E">
      <w:pPr>
        <w:rPr>
          <w:rFonts w:ascii="宋体" w:eastAsia="宋体" w:hAnsi="宋体" w:cs="宋体"/>
          <w:sz w:val="20"/>
          <w:szCs w:val="20"/>
          <w:lang w:eastAsia="zh-CN"/>
        </w:rPr>
      </w:pPr>
    </w:p>
    <w:p w:rsidR="00B2088E" w:rsidRDefault="00B2088E">
      <w:pPr>
        <w:spacing w:before="8"/>
        <w:rPr>
          <w:rFonts w:ascii="宋体" w:eastAsia="宋体" w:hAnsi="宋体" w:cs="宋体"/>
          <w:sz w:val="21"/>
          <w:szCs w:val="21"/>
          <w:lang w:eastAsia="zh-CN"/>
        </w:rPr>
      </w:pPr>
    </w:p>
    <w:p w:rsidR="00B2088E" w:rsidRDefault="00753CAB">
      <w:pPr>
        <w:pStyle w:val="a7"/>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B2088E" w:rsidRDefault="00753CAB">
      <w:pPr>
        <w:pStyle w:val="a7"/>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rsidR="00B2088E" w:rsidRDefault="00753CAB">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B2088E" w:rsidRDefault="00B2088E">
      <w:pPr>
        <w:rPr>
          <w:rFonts w:ascii="宋体" w:eastAsia="宋体" w:hAnsi="宋体" w:cs="宋体"/>
          <w:sz w:val="20"/>
          <w:szCs w:val="20"/>
          <w:lang w:eastAsia="zh-CN"/>
        </w:rPr>
      </w:pPr>
    </w:p>
    <w:p w:rsidR="00B2088E" w:rsidRDefault="00B2088E">
      <w:pPr>
        <w:spacing w:before="1"/>
        <w:rPr>
          <w:rFonts w:ascii="宋体" w:eastAsia="宋体" w:hAnsi="宋体" w:cs="宋体"/>
          <w:sz w:val="14"/>
          <w:szCs w:val="14"/>
          <w:lang w:eastAsia="zh-CN"/>
        </w:rPr>
      </w:pPr>
    </w:p>
    <w:p w:rsidR="00B2088E" w:rsidRDefault="00753CAB">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rsidR="00B2088E" w:rsidRDefault="00753CAB">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rsidR="00B2088E" w:rsidRDefault="00B2088E">
      <w:pPr>
        <w:spacing w:line="500" w:lineRule="exact"/>
        <w:rPr>
          <w:rFonts w:ascii="宋体" w:eastAsia="宋体" w:hAnsi="宋体" w:cs="宋体"/>
          <w:sz w:val="21"/>
          <w:szCs w:val="21"/>
          <w:lang w:eastAsia="zh-CN"/>
        </w:rPr>
      </w:pPr>
    </w:p>
    <w:p w:rsidR="00B2088E" w:rsidRDefault="00B2088E">
      <w:pPr>
        <w:spacing w:line="500" w:lineRule="exact"/>
        <w:rPr>
          <w:rFonts w:ascii="宋体" w:eastAsia="宋体" w:hAnsi="宋体" w:cs="宋体"/>
          <w:sz w:val="21"/>
          <w:szCs w:val="21"/>
          <w:lang w:eastAsia="zh-CN"/>
        </w:rPr>
      </w:pPr>
    </w:p>
    <w:p w:rsidR="00B2088E" w:rsidRDefault="00B2088E">
      <w:pPr>
        <w:spacing w:line="500" w:lineRule="exact"/>
        <w:rPr>
          <w:rFonts w:ascii="宋体" w:eastAsia="宋体" w:hAnsi="宋体" w:cs="宋体"/>
          <w:sz w:val="21"/>
          <w:szCs w:val="21"/>
          <w:lang w:eastAsia="zh-CN"/>
        </w:rPr>
      </w:pPr>
    </w:p>
    <w:p w:rsidR="00B2088E" w:rsidRDefault="00B2088E">
      <w:pPr>
        <w:spacing w:line="500" w:lineRule="exact"/>
        <w:rPr>
          <w:rFonts w:ascii="宋体" w:eastAsia="宋体" w:hAnsi="宋体" w:cs="宋体"/>
          <w:sz w:val="21"/>
          <w:szCs w:val="21"/>
          <w:lang w:eastAsia="zh-CN"/>
        </w:rPr>
      </w:pPr>
    </w:p>
    <w:p w:rsidR="00B2088E" w:rsidRDefault="00B2088E">
      <w:pPr>
        <w:spacing w:line="500" w:lineRule="exact"/>
        <w:rPr>
          <w:rFonts w:ascii="宋体" w:eastAsia="宋体" w:hAnsi="宋体" w:cs="宋体"/>
          <w:sz w:val="21"/>
          <w:szCs w:val="21"/>
          <w:lang w:eastAsia="zh-CN"/>
        </w:rPr>
      </w:pPr>
    </w:p>
    <w:p w:rsidR="00B2088E" w:rsidRDefault="00B2088E">
      <w:pPr>
        <w:spacing w:line="500" w:lineRule="exact"/>
        <w:rPr>
          <w:rFonts w:ascii="宋体" w:eastAsia="宋体" w:hAnsi="宋体" w:cs="宋体"/>
          <w:sz w:val="21"/>
          <w:szCs w:val="21"/>
          <w:lang w:eastAsia="zh-CN"/>
        </w:rPr>
      </w:pPr>
    </w:p>
    <w:p w:rsidR="00B2088E" w:rsidRDefault="00B2088E">
      <w:pPr>
        <w:spacing w:line="500" w:lineRule="exact"/>
        <w:rPr>
          <w:rFonts w:ascii="宋体" w:eastAsia="宋体" w:hAnsi="宋体" w:cs="宋体"/>
          <w:sz w:val="21"/>
          <w:szCs w:val="21"/>
          <w:lang w:eastAsia="zh-CN"/>
        </w:rPr>
      </w:pPr>
    </w:p>
    <w:p w:rsidR="00B2088E" w:rsidRDefault="00753CAB">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rsidR="00B2088E" w:rsidRDefault="00B2088E">
      <w:pPr>
        <w:rPr>
          <w:rFonts w:ascii="宋体" w:eastAsia="宋体" w:hAnsi="宋体" w:cs="宋体"/>
          <w:sz w:val="20"/>
          <w:szCs w:val="20"/>
          <w:lang w:eastAsia="zh-CN"/>
        </w:rPr>
      </w:pPr>
    </w:p>
    <w:p w:rsidR="00B2088E" w:rsidRDefault="00B2088E">
      <w:pPr>
        <w:spacing w:before="1"/>
        <w:rPr>
          <w:rFonts w:ascii="宋体" w:eastAsia="宋体" w:hAnsi="宋体" w:cs="宋体"/>
          <w:sz w:val="23"/>
          <w:szCs w:val="23"/>
          <w:lang w:eastAsia="zh-CN"/>
        </w:rPr>
      </w:pPr>
    </w:p>
    <w:p w:rsidR="00B2088E" w:rsidRDefault="00753CAB">
      <w:pPr>
        <w:pStyle w:val="a7"/>
        <w:spacing w:before="26" w:line="417" w:lineRule="auto"/>
        <w:ind w:left="439" w:right="5801"/>
        <w:rPr>
          <w:lang w:eastAsia="zh-CN"/>
        </w:rPr>
      </w:pPr>
      <w:r>
        <w:rPr>
          <w:lang w:eastAsia="zh-CN"/>
        </w:rPr>
        <w:t>投标人名称：</w:t>
      </w:r>
      <w:r>
        <w:rPr>
          <w:u w:val="single"/>
          <w:lang w:eastAsia="zh-CN"/>
        </w:rPr>
        <w:tab/>
      </w:r>
    </w:p>
    <w:p w:rsidR="00B2088E" w:rsidRDefault="00753CAB">
      <w:pPr>
        <w:pStyle w:val="a7"/>
        <w:spacing w:before="26" w:line="417" w:lineRule="auto"/>
        <w:ind w:left="439" w:right="5801"/>
        <w:rPr>
          <w:lang w:eastAsia="zh-CN"/>
        </w:rPr>
      </w:pPr>
      <w:r>
        <w:rPr>
          <w:lang w:eastAsia="zh-CN"/>
        </w:rPr>
        <w:t>单位性质：</w:t>
      </w:r>
      <w:r>
        <w:rPr>
          <w:u w:val="single"/>
          <w:lang w:eastAsia="zh-CN"/>
        </w:rPr>
        <w:tab/>
      </w:r>
    </w:p>
    <w:p w:rsidR="00B2088E" w:rsidRDefault="00753CAB">
      <w:pPr>
        <w:pStyle w:val="a7"/>
        <w:tabs>
          <w:tab w:val="left" w:pos="1159"/>
        </w:tabs>
        <w:spacing w:before="58"/>
        <w:ind w:left="439" w:right="1938"/>
        <w:rPr>
          <w:u w:val="single"/>
          <w:lang w:eastAsia="zh-CN"/>
        </w:rPr>
      </w:pPr>
      <w:r>
        <w:rPr>
          <w:lang w:eastAsia="zh-CN"/>
        </w:rPr>
        <w:t>地</w:t>
      </w:r>
      <w:r>
        <w:rPr>
          <w:lang w:eastAsia="zh-CN"/>
        </w:rPr>
        <w:tab/>
        <w:t>址：</w:t>
      </w:r>
    </w:p>
    <w:p w:rsidR="00B2088E" w:rsidRDefault="00B2088E">
      <w:pPr>
        <w:spacing w:before="11"/>
        <w:rPr>
          <w:rFonts w:ascii="宋体" w:eastAsia="宋体" w:hAnsi="宋体" w:cs="宋体"/>
          <w:sz w:val="17"/>
          <w:szCs w:val="17"/>
          <w:lang w:eastAsia="zh-CN"/>
        </w:rPr>
      </w:pPr>
    </w:p>
    <w:p w:rsidR="00B2088E" w:rsidRDefault="00753CAB">
      <w:pPr>
        <w:pStyle w:val="a7"/>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rsidR="00B2088E" w:rsidRDefault="00753CAB">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rsidR="00B2088E" w:rsidRDefault="00753CAB">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rsidR="00B2088E" w:rsidRDefault="00753CAB">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rsidR="00B2088E" w:rsidRDefault="00753CAB">
      <w:pPr>
        <w:pStyle w:val="a7"/>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rsidR="00B2088E" w:rsidRDefault="00753CAB">
      <w:pPr>
        <w:pStyle w:val="a7"/>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rsidR="00B2088E" w:rsidRDefault="00B2088E">
      <w:pPr>
        <w:spacing w:before="2"/>
        <w:rPr>
          <w:rFonts w:ascii="宋体" w:eastAsia="宋体" w:hAnsi="宋体" w:cs="宋体"/>
          <w:sz w:val="25"/>
          <w:szCs w:val="25"/>
          <w:lang w:eastAsia="zh-CN"/>
        </w:rPr>
      </w:pPr>
    </w:p>
    <w:p w:rsidR="00B2088E" w:rsidRDefault="00753CAB">
      <w:pPr>
        <w:pStyle w:val="a7"/>
        <w:spacing w:before="0"/>
        <w:ind w:left="439" w:right="1938"/>
        <w:rPr>
          <w:lang w:eastAsia="zh-CN"/>
        </w:rPr>
      </w:pPr>
      <w:r>
        <w:rPr>
          <w:lang w:eastAsia="zh-CN"/>
        </w:rPr>
        <w:t>特此证明。</w:t>
      </w:r>
    </w:p>
    <w:p w:rsidR="00B2088E" w:rsidRDefault="00B2088E">
      <w:pPr>
        <w:rPr>
          <w:rFonts w:ascii="宋体" w:eastAsia="宋体" w:hAnsi="宋体" w:cs="宋体"/>
          <w:sz w:val="24"/>
          <w:szCs w:val="24"/>
          <w:lang w:eastAsia="zh-CN"/>
        </w:rPr>
      </w:pPr>
    </w:p>
    <w:p w:rsidR="00B2088E" w:rsidRDefault="00B2088E">
      <w:pPr>
        <w:rPr>
          <w:rFonts w:ascii="宋体" w:eastAsia="宋体" w:hAnsi="宋体" w:cs="宋体"/>
          <w:sz w:val="24"/>
          <w:szCs w:val="24"/>
          <w:lang w:eastAsia="zh-CN"/>
        </w:rPr>
      </w:pPr>
    </w:p>
    <w:p w:rsidR="00B2088E" w:rsidRDefault="00B2088E">
      <w:pPr>
        <w:rPr>
          <w:rFonts w:ascii="宋体" w:eastAsia="宋体" w:hAnsi="宋体" w:cs="宋体"/>
          <w:sz w:val="24"/>
          <w:szCs w:val="24"/>
          <w:lang w:eastAsia="zh-CN"/>
        </w:rPr>
      </w:pPr>
    </w:p>
    <w:p w:rsidR="00B2088E" w:rsidRDefault="00B2088E">
      <w:pPr>
        <w:spacing w:before="1"/>
        <w:rPr>
          <w:rFonts w:ascii="宋体" w:eastAsia="宋体" w:hAnsi="宋体" w:cs="宋体"/>
          <w:sz w:val="18"/>
          <w:szCs w:val="18"/>
          <w:lang w:eastAsia="zh-CN"/>
        </w:rPr>
      </w:pPr>
    </w:p>
    <w:p w:rsidR="00B2088E" w:rsidRDefault="00753CAB">
      <w:pPr>
        <w:pStyle w:val="a7"/>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rsidR="00B2088E" w:rsidRDefault="00B2088E">
      <w:pPr>
        <w:pStyle w:val="a7"/>
        <w:tabs>
          <w:tab w:val="left" w:pos="4550"/>
          <w:tab w:val="left" w:pos="5270"/>
          <w:tab w:val="left" w:pos="6232"/>
        </w:tabs>
        <w:spacing w:before="0" w:line="290" w:lineRule="exact"/>
        <w:ind w:left="3830" w:right="465" w:firstLine="2"/>
        <w:rPr>
          <w:lang w:eastAsia="zh-CN"/>
        </w:rPr>
      </w:pPr>
    </w:p>
    <w:p w:rsidR="00B2088E" w:rsidRDefault="00753CAB">
      <w:pPr>
        <w:pStyle w:val="a7"/>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rsidR="00B2088E" w:rsidRDefault="00B2088E">
      <w:pPr>
        <w:rPr>
          <w:rFonts w:ascii="宋体" w:eastAsia="宋体" w:hAnsi="宋体" w:cs="宋体"/>
          <w:sz w:val="24"/>
          <w:szCs w:val="24"/>
          <w:lang w:eastAsia="zh-CN"/>
        </w:rPr>
      </w:pPr>
    </w:p>
    <w:p w:rsidR="00B2088E" w:rsidRDefault="00B2088E">
      <w:pPr>
        <w:adjustRightInd w:val="0"/>
        <w:snapToGrid w:val="0"/>
        <w:spacing w:before="10" w:line="500" w:lineRule="exact"/>
        <w:rPr>
          <w:rFonts w:ascii="宋体" w:eastAsia="宋体" w:hAnsi="宋体" w:cs="宋体"/>
          <w:b/>
          <w:sz w:val="24"/>
          <w:szCs w:val="24"/>
          <w:lang w:eastAsia="zh-CN"/>
        </w:rPr>
      </w:pPr>
    </w:p>
    <w:p w:rsidR="00B2088E" w:rsidRDefault="00753CAB">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rsidR="00B2088E" w:rsidRDefault="00B2088E">
      <w:pPr>
        <w:adjustRightInd w:val="0"/>
        <w:snapToGrid w:val="0"/>
        <w:spacing w:line="500" w:lineRule="exact"/>
        <w:ind w:left="379"/>
        <w:rPr>
          <w:rFonts w:ascii="宋体" w:eastAsia="宋体" w:hAnsi="宋体" w:cs="宋体"/>
          <w:sz w:val="24"/>
          <w:szCs w:val="24"/>
          <w:lang w:eastAsia="zh-CN"/>
        </w:rPr>
      </w:pPr>
    </w:p>
    <w:p w:rsidR="00B2088E" w:rsidRDefault="00B2088E">
      <w:pPr>
        <w:adjustRightInd w:val="0"/>
        <w:snapToGrid w:val="0"/>
        <w:spacing w:line="500" w:lineRule="exact"/>
        <w:ind w:left="379"/>
        <w:rPr>
          <w:rFonts w:ascii="宋体" w:eastAsia="宋体" w:hAnsi="宋体" w:cs="宋体"/>
          <w:sz w:val="24"/>
          <w:szCs w:val="24"/>
          <w:lang w:eastAsia="zh-CN"/>
        </w:rPr>
      </w:pPr>
    </w:p>
    <w:p w:rsidR="00B2088E" w:rsidRDefault="00B2088E">
      <w:pPr>
        <w:adjustRightInd w:val="0"/>
        <w:snapToGrid w:val="0"/>
        <w:spacing w:line="500" w:lineRule="exact"/>
        <w:ind w:left="379"/>
        <w:rPr>
          <w:rFonts w:ascii="宋体" w:eastAsia="宋体" w:hAnsi="宋体" w:cs="宋体"/>
          <w:sz w:val="24"/>
          <w:szCs w:val="24"/>
          <w:lang w:eastAsia="zh-CN"/>
        </w:rPr>
      </w:pPr>
    </w:p>
    <w:p w:rsidR="00B2088E" w:rsidRDefault="00B2088E">
      <w:pPr>
        <w:adjustRightInd w:val="0"/>
        <w:snapToGrid w:val="0"/>
        <w:spacing w:line="500" w:lineRule="exact"/>
        <w:ind w:left="379"/>
        <w:rPr>
          <w:rFonts w:ascii="宋体" w:eastAsia="宋体" w:hAnsi="宋体" w:cs="宋体"/>
          <w:sz w:val="24"/>
          <w:szCs w:val="24"/>
          <w:lang w:eastAsia="zh-CN"/>
        </w:rPr>
      </w:pPr>
    </w:p>
    <w:p w:rsidR="00B2088E" w:rsidRDefault="00B2088E">
      <w:pPr>
        <w:adjustRightInd w:val="0"/>
        <w:snapToGrid w:val="0"/>
        <w:spacing w:line="500" w:lineRule="exact"/>
        <w:rPr>
          <w:rFonts w:ascii="宋体" w:eastAsia="宋体" w:hAnsi="宋体" w:cs="宋体"/>
          <w:sz w:val="24"/>
          <w:szCs w:val="24"/>
          <w:lang w:eastAsia="zh-CN"/>
        </w:rPr>
      </w:pPr>
    </w:p>
    <w:p w:rsidR="00B2088E" w:rsidRDefault="00B2088E">
      <w:pPr>
        <w:adjustRightInd w:val="0"/>
        <w:snapToGrid w:val="0"/>
        <w:spacing w:line="500" w:lineRule="exact"/>
        <w:ind w:left="379"/>
        <w:rPr>
          <w:rFonts w:ascii="宋体" w:eastAsia="宋体" w:hAnsi="宋体" w:cs="宋体"/>
          <w:sz w:val="24"/>
          <w:szCs w:val="24"/>
          <w:lang w:eastAsia="zh-CN"/>
        </w:rPr>
      </w:pPr>
    </w:p>
    <w:p w:rsidR="00B2088E" w:rsidRDefault="00B2088E">
      <w:pPr>
        <w:spacing w:line="366" w:lineRule="exact"/>
        <w:ind w:left="1200" w:firstLine="2116"/>
        <w:rPr>
          <w:rFonts w:ascii="宋体" w:eastAsia="宋体" w:hAnsi="宋体" w:cs="宋体"/>
          <w:b/>
          <w:sz w:val="30"/>
          <w:szCs w:val="30"/>
          <w:lang w:eastAsia="zh-CN"/>
        </w:rPr>
      </w:pPr>
      <w:bookmarkStart w:id="85" w:name="三、投标保证金"/>
      <w:bookmarkEnd w:id="85"/>
    </w:p>
    <w:p w:rsidR="00B2088E" w:rsidRDefault="00B2088E">
      <w:pPr>
        <w:spacing w:line="366" w:lineRule="exact"/>
        <w:ind w:left="1200" w:firstLine="2116"/>
        <w:rPr>
          <w:rFonts w:ascii="宋体" w:eastAsia="宋体" w:hAnsi="宋体" w:cs="宋体"/>
          <w:b/>
          <w:sz w:val="30"/>
          <w:szCs w:val="30"/>
          <w:lang w:eastAsia="zh-CN"/>
        </w:rPr>
      </w:pPr>
    </w:p>
    <w:p w:rsidR="00B2088E" w:rsidRDefault="00753CAB">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rsidR="00B2088E" w:rsidRDefault="00B2088E">
      <w:pPr>
        <w:rPr>
          <w:rFonts w:ascii="宋体" w:eastAsia="宋体" w:hAnsi="宋体" w:cs="宋体"/>
          <w:sz w:val="28"/>
          <w:szCs w:val="28"/>
          <w:lang w:eastAsia="zh-CN"/>
        </w:rPr>
      </w:pPr>
    </w:p>
    <w:p w:rsidR="00B2088E" w:rsidRDefault="00753CAB">
      <w:pPr>
        <w:pStyle w:val="a7"/>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500" w:lineRule="exact"/>
        <w:ind w:left="0"/>
        <w:rPr>
          <w:lang w:eastAsia="zh-CN"/>
        </w:rPr>
      </w:pPr>
    </w:p>
    <w:p w:rsidR="00B2088E" w:rsidRDefault="00B2088E">
      <w:pPr>
        <w:pStyle w:val="a7"/>
        <w:spacing w:before="0" w:line="610" w:lineRule="auto"/>
        <w:ind w:left="0"/>
        <w:jc w:val="center"/>
        <w:rPr>
          <w:b/>
          <w:lang w:eastAsia="zh-CN"/>
        </w:rPr>
      </w:pPr>
    </w:p>
    <w:p w:rsidR="00B2088E" w:rsidRDefault="00B2088E">
      <w:pPr>
        <w:pStyle w:val="a7"/>
        <w:spacing w:before="0" w:line="610" w:lineRule="auto"/>
        <w:ind w:left="0"/>
        <w:jc w:val="center"/>
        <w:rPr>
          <w:b/>
          <w:lang w:eastAsia="zh-CN"/>
        </w:rPr>
      </w:pPr>
    </w:p>
    <w:p w:rsidR="00B2088E" w:rsidRDefault="00B2088E">
      <w:pPr>
        <w:rPr>
          <w:rFonts w:ascii="宋体" w:eastAsia="宋体" w:hAnsi="宋体" w:cs="宋体"/>
          <w:b/>
          <w:sz w:val="30"/>
          <w:szCs w:val="30"/>
          <w:lang w:eastAsia="zh-CN"/>
        </w:rPr>
      </w:pPr>
    </w:p>
    <w:p w:rsidR="00B2088E" w:rsidRDefault="00B2088E">
      <w:pPr>
        <w:rPr>
          <w:rFonts w:ascii="宋体" w:eastAsia="宋体" w:hAnsi="宋体" w:cs="宋体"/>
          <w:b/>
          <w:sz w:val="30"/>
          <w:szCs w:val="30"/>
          <w:lang w:eastAsia="zh-CN"/>
        </w:rPr>
      </w:pPr>
    </w:p>
    <w:p w:rsidR="00B2088E" w:rsidRDefault="00753CAB">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w:t>
      </w:r>
      <w:r>
        <w:rPr>
          <w:rFonts w:ascii="宋体" w:eastAsia="宋体" w:hAnsi="宋体" w:cs="宋体"/>
          <w:b/>
          <w:sz w:val="30"/>
          <w:szCs w:val="30"/>
          <w:lang w:eastAsia="zh-CN"/>
        </w:rPr>
        <w:t>承诺函</w:t>
      </w:r>
    </w:p>
    <w:p w:rsidR="00B2088E" w:rsidRDefault="00B2088E">
      <w:pPr>
        <w:pStyle w:val="a7"/>
        <w:spacing w:before="67"/>
        <w:ind w:left="214"/>
        <w:rPr>
          <w:lang w:eastAsia="zh-CN"/>
        </w:rPr>
      </w:pPr>
    </w:p>
    <w:p w:rsidR="00B2088E" w:rsidRDefault="00753CAB">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rsidR="00B2088E" w:rsidRDefault="00753CAB">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、谨慎、祥尽的了解，决定参与贵公司中标施工的</w:t>
      </w:r>
      <w:r>
        <w:rPr>
          <w:rFonts w:ascii="宋体" w:eastAsia="宋体" w:hAnsi="宋体" w:cs="宋体" w:hint="eastAsia"/>
          <w:sz w:val="24"/>
          <w:szCs w:val="24"/>
          <w:lang w:eastAsia="zh-CN"/>
        </w:rPr>
        <w:t xml:space="preserve">         </w:t>
      </w:r>
      <w:r>
        <w:rPr>
          <w:rFonts w:ascii="宋体" w:eastAsia="宋体" w:hAnsi="宋体" w:cs="宋体" w:hint="eastAsia"/>
          <w:color w:val="FF0000"/>
          <w:sz w:val="24"/>
          <w:szCs w:val="24"/>
          <w:u w:val="single"/>
          <w:lang w:eastAsia="zh-CN"/>
        </w:rPr>
        <w:t>S207蛟洵线万年县城外环改建工程</w:t>
      </w:r>
      <w:r w:rsidR="00A14D27">
        <w:rPr>
          <w:rFonts w:ascii="宋体" w:eastAsia="宋体" w:hAnsi="宋体" w:cs="宋体" w:hint="eastAsia"/>
          <w:color w:val="FF0000"/>
          <w:sz w:val="24"/>
          <w:szCs w:val="24"/>
          <w:u w:val="single"/>
          <w:lang w:eastAsia="zh-CN"/>
        </w:rPr>
        <w:t>边坡绿化</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rsidR="00B2088E" w:rsidRDefault="00753CAB">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rsidR="00B2088E" w:rsidRDefault="00B2088E">
      <w:pPr>
        <w:spacing w:line="400" w:lineRule="exact"/>
        <w:ind w:firstLineChars="200" w:firstLine="480"/>
        <w:rPr>
          <w:rFonts w:ascii="宋体" w:eastAsia="宋体" w:hAnsi="宋体" w:cs="Times New Roman"/>
          <w:sz w:val="24"/>
          <w:szCs w:val="24"/>
          <w:lang w:eastAsia="zh-CN"/>
        </w:rPr>
      </w:pPr>
    </w:p>
    <w:p w:rsidR="00B2088E" w:rsidRDefault="00753CAB">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rsidR="00B2088E" w:rsidRDefault="00753CAB">
      <w:pPr>
        <w:numPr>
          <w:ilvl w:val="0"/>
          <w:numId w:val="5"/>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我方已经祥细阅读了贵公司提供的《工程量清单》，全面接受《工程量清单》中标定的单价，且已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rsidR="00B2088E" w:rsidRDefault="00753CAB">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rsidR="00B2088E" w:rsidRDefault="00753CAB">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rsidR="00B2088E" w:rsidRDefault="00753CAB" w:rsidP="00A14D27">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hyperlink r:id="rId12" w:tgtFrame="_blank" w:tooltip="上饶市交通建设投资集团有限公司人员招聘公告" w:history="1">
        <w:r>
          <w:rPr>
            <w:rStyle w:val="af1"/>
            <w:rFonts w:ascii="微软雅黑" w:hAnsi="微软雅黑"/>
            <w:sz w:val="24"/>
            <w:szCs w:val="24"/>
            <w:lang w:eastAsia="zh-CN"/>
          </w:rPr>
          <w:t>上饶市交通建设投资集团有限公司</w:t>
        </w:r>
      </w:hyperlink>
      <w:hyperlink r:id="rId13" w:tgtFrame="_blank" w:tooltip="劳务分包企业资源库2019年度入库企业名单公示" w:history="1">
        <w:r>
          <w:rPr>
            <w:rStyle w:val="af1"/>
            <w:rFonts w:ascii="微软雅黑" w:hAnsi="微软雅黑"/>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年度绿化专业入库企业》</w:t>
        </w:r>
        <w:r>
          <w:rPr>
            <w:rStyle w:val="af1"/>
            <w:rFonts w:ascii="微软雅黑" w:hAnsi="微软雅黑"/>
            <w:sz w:val="24"/>
            <w:szCs w:val="24"/>
            <w:lang w:eastAsia="zh-CN"/>
          </w:rPr>
          <w:t>名单</w:t>
        </w:r>
      </w:hyperlink>
      <w:r>
        <w:rPr>
          <w:rFonts w:ascii="宋体" w:hAnsi="宋体" w:hint="eastAsia"/>
          <w:sz w:val="24"/>
          <w:szCs w:val="24"/>
          <w:lang w:eastAsia="zh-CN"/>
        </w:rPr>
        <w:t>”内的施工负责人，如我方提供的施工负责人不是“</w:t>
      </w:r>
      <w:hyperlink r:id="rId14" w:tgtFrame="_blank" w:tooltip="上饶市交通建设投资集团有限公司人员招聘公告" w:history="1">
        <w:r>
          <w:rPr>
            <w:rStyle w:val="af1"/>
            <w:rFonts w:ascii="微软雅黑" w:hAnsi="微软雅黑"/>
            <w:sz w:val="24"/>
            <w:szCs w:val="24"/>
            <w:lang w:eastAsia="zh-CN"/>
          </w:rPr>
          <w:t>上饶市交通建设投资集团有限公司</w:t>
        </w:r>
      </w:hyperlink>
      <w:hyperlink r:id="rId15" w:tgtFrame="_blank" w:tooltip="劳务分包企业资源库2019年度入库企业名单公示" w:history="1">
        <w:r>
          <w:rPr>
            <w:rStyle w:val="af1"/>
            <w:rFonts w:ascii="微软雅黑" w:hAnsi="微软雅黑"/>
            <w:sz w:val="24"/>
            <w:szCs w:val="24"/>
            <w:lang w:eastAsia="zh-CN"/>
          </w:rPr>
          <w:t>劳务分包企业资源库</w:t>
        </w:r>
        <w:r>
          <w:rPr>
            <w:rFonts w:hint="eastAsia"/>
            <w:sz w:val="24"/>
            <w:szCs w:val="28"/>
            <w:lang w:eastAsia="zh-CN"/>
          </w:rPr>
          <w:t>《</w:t>
        </w:r>
        <w:r>
          <w:rPr>
            <w:rFonts w:hint="eastAsia"/>
            <w:sz w:val="24"/>
            <w:szCs w:val="28"/>
            <w:lang w:eastAsia="zh-CN"/>
          </w:rPr>
          <w:t>2020</w:t>
        </w:r>
        <w:r>
          <w:rPr>
            <w:rFonts w:hint="eastAsia"/>
            <w:sz w:val="24"/>
            <w:szCs w:val="28"/>
            <w:lang w:eastAsia="zh-CN"/>
          </w:rPr>
          <w:t>年交建集团已有劳务企业分包库调整结果》及《</w:t>
        </w:r>
        <w:r>
          <w:rPr>
            <w:rFonts w:hint="eastAsia"/>
            <w:sz w:val="24"/>
            <w:szCs w:val="28"/>
            <w:lang w:eastAsia="zh-CN"/>
          </w:rPr>
          <w:t>2020</w:t>
        </w:r>
        <w:r>
          <w:rPr>
            <w:rFonts w:hint="eastAsia"/>
            <w:sz w:val="24"/>
            <w:szCs w:val="28"/>
            <w:lang w:eastAsia="zh-CN"/>
          </w:rPr>
          <w:t>年度绿化专业入库企业》名单</w:t>
        </w:r>
      </w:hyperlink>
      <w:r>
        <w:rPr>
          <w:rFonts w:ascii="宋体" w:hAnsi="宋体" w:hint="eastAsia"/>
          <w:sz w:val="24"/>
          <w:szCs w:val="24"/>
          <w:lang w:eastAsia="zh-CN"/>
        </w:rPr>
        <w:t>”内的施工负责人，贵方有权对我方进行清退并没收投标保证金或履约保证金；</w:t>
      </w:r>
    </w:p>
    <w:p w:rsidR="00B2088E" w:rsidRDefault="00753CAB" w:rsidP="00A14D27">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rsidR="00B2088E" w:rsidRDefault="00753CAB" w:rsidP="00A14D27">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rsidR="00B2088E" w:rsidRDefault="00753CAB" w:rsidP="00A14D27">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rsidR="00B2088E" w:rsidRDefault="00753CAB" w:rsidP="00A14D27">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rsidR="00B2088E" w:rsidRDefault="00753CAB">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rsidR="00B2088E" w:rsidRDefault="00753CAB" w:rsidP="00A14D27">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rsidR="00B2088E" w:rsidRDefault="00753CAB" w:rsidP="00A14D27">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rsidR="00B2088E" w:rsidRDefault="00753CAB" w:rsidP="00A14D27">
      <w:pPr>
        <w:numPr>
          <w:ilvl w:val="0"/>
          <w:numId w:val="6"/>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rsidR="00B2088E" w:rsidRDefault="00753CAB" w:rsidP="00A14D27">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rsidR="00B2088E" w:rsidRDefault="00753CAB" w:rsidP="00A14D27">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rsidR="00B2088E" w:rsidRDefault="00753CAB">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rsidR="00B2088E" w:rsidRDefault="00753CAB">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rsidR="00B2088E" w:rsidRDefault="00753CAB">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rsidR="00B2088E" w:rsidRDefault="00753CAB">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rsidR="00B2088E" w:rsidRDefault="00753CAB">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rsidR="00B2088E" w:rsidRDefault="00753CAB">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rsidR="00B2088E" w:rsidRDefault="00753CAB">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rsidR="00B2088E" w:rsidRDefault="00753CAB">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rsidR="00B2088E" w:rsidRDefault="00753CAB">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rsidR="00B2088E" w:rsidRDefault="00753CAB">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rsidR="00B2088E" w:rsidRDefault="00753CAB">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rsidR="00B2088E" w:rsidRDefault="00753CAB">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rsidR="00B2088E" w:rsidRDefault="00753CAB">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rsidR="00B2088E" w:rsidRDefault="00753CAB">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rsidR="00B2088E" w:rsidRDefault="00753CAB">
      <w:pPr>
        <w:numPr>
          <w:ilvl w:val="0"/>
          <w:numId w:val="7"/>
        </w:numPr>
        <w:spacing w:line="400" w:lineRule="exact"/>
        <w:ind w:firstLineChars="200" w:firstLine="480"/>
        <w:jc w:val="both"/>
        <w:rPr>
          <w:rFonts w:ascii="宋体" w:eastAsia="宋体" w:hAnsi="宋体" w:cs="Times New Roman"/>
          <w:sz w:val="24"/>
          <w:szCs w:val="24"/>
          <w:lang w:eastAsia="zh-CN"/>
        </w:rPr>
      </w:pPr>
      <w:r>
        <w:rPr>
          <w:rFonts w:ascii="宋体" w:eastAsia="宋体" w:hAnsi="宋体" w:cs="Times New Roman" w:hint="eastAsia"/>
          <w:sz w:val="24"/>
          <w:szCs w:val="24"/>
        </w:rPr>
        <w:t>农民工</w:t>
      </w:r>
      <w:r>
        <w:rPr>
          <w:rFonts w:ascii="宋体" w:eastAsia="宋体" w:hAnsi="宋体" w:cs="Times New Roman" w:hint="eastAsia"/>
          <w:sz w:val="24"/>
          <w:szCs w:val="24"/>
          <w:lang w:eastAsia="zh-CN"/>
        </w:rPr>
        <w:t>工资</w:t>
      </w:r>
    </w:p>
    <w:p w:rsidR="00B2088E" w:rsidRDefault="00753CAB">
      <w:pPr>
        <w:numPr>
          <w:ilvl w:val="0"/>
          <w:numId w:val="8"/>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rsidR="00B2088E" w:rsidRDefault="00753CAB">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rsidR="00B2088E" w:rsidRDefault="00753CAB">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rsidR="00B2088E" w:rsidRDefault="00753CAB">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rsidR="00B2088E" w:rsidRDefault="00753CAB">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rsidR="00B2088E" w:rsidRDefault="00753CAB">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w:t>
      </w:r>
      <w:r>
        <w:rPr>
          <w:rFonts w:ascii="宋体" w:eastAsia="宋体" w:hAnsi="宋体" w:cs="Times New Roman"/>
          <w:sz w:val="24"/>
          <w:szCs w:val="24"/>
          <w:lang w:eastAsia="zh-CN"/>
        </w:rPr>
        <w:lastRenderedPageBreak/>
        <w:t>若因我方怠于履行缺陷修复责任导致业主扣款的，贵公司可加收我公司业主扣款金额20%的违约金</w:t>
      </w:r>
      <w:r>
        <w:rPr>
          <w:rFonts w:ascii="宋体" w:eastAsia="宋体" w:hAnsi="宋体" w:cs="Times New Roman" w:hint="eastAsia"/>
          <w:sz w:val="24"/>
          <w:szCs w:val="24"/>
          <w:lang w:eastAsia="zh-CN"/>
        </w:rPr>
        <w:t>。</w:t>
      </w:r>
    </w:p>
    <w:p w:rsidR="00B2088E" w:rsidRDefault="00753CAB">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 xml:space="preserve">    </w:t>
      </w:r>
    </w:p>
    <w:p w:rsidR="00B2088E" w:rsidRDefault="00753CAB">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若我公司中标并被授于合同，以上承诺内容即构成我公司的合同义务，我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rsidR="00B2088E" w:rsidRDefault="00B2088E">
      <w:pPr>
        <w:spacing w:line="400" w:lineRule="exact"/>
        <w:ind w:firstLineChars="200" w:firstLine="480"/>
        <w:rPr>
          <w:rFonts w:ascii="宋体" w:eastAsia="宋体" w:hAnsi="宋体" w:cs="Times New Roman"/>
          <w:sz w:val="24"/>
          <w:szCs w:val="24"/>
          <w:lang w:eastAsia="zh-CN"/>
        </w:rPr>
      </w:pPr>
    </w:p>
    <w:p w:rsidR="00B2088E" w:rsidRDefault="00753CAB">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rsidR="00B2088E" w:rsidRDefault="00B2088E">
      <w:pPr>
        <w:spacing w:line="480" w:lineRule="auto"/>
        <w:ind w:firstLineChars="1100" w:firstLine="2640"/>
        <w:rPr>
          <w:rFonts w:ascii="宋体" w:eastAsia="宋体" w:hAnsi="宋体" w:cs="Times New Roman"/>
          <w:sz w:val="24"/>
          <w:szCs w:val="24"/>
          <w:lang w:eastAsia="zh-CN"/>
        </w:rPr>
      </w:pPr>
    </w:p>
    <w:p w:rsidR="00B2088E" w:rsidRDefault="00753CAB">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rsidR="00B2088E" w:rsidRDefault="00753CAB">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rsidR="00B2088E" w:rsidRDefault="00753CAB">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备案施工负责人：</w:t>
      </w:r>
    </w:p>
    <w:p w:rsidR="00B2088E" w:rsidRDefault="00753CAB">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rsidR="00B2088E" w:rsidRDefault="00753CAB">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rsidR="00B2088E" w:rsidRDefault="00753CAB">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rsidR="00B2088E" w:rsidRDefault="00B2088E">
      <w:pPr>
        <w:spacing w:line="400" w:lineRule="exact"/>
        <w:jc w:val="center"/>
        <w:rPr>
          <w:rFonts w:ascii="宋体" w:eastAsia="宋体" w:hAnsi="宋体" w:cs="宋体"/>
          <w:sz w:val="24"/>
          <w:szCs w:val="24"/>
          <w:lang w:eastAsia="zh-CN"/>
        </w:rPr>
      </w:pPr>
    </w:p>
    <w:p w:rsidR="00B2088E" w:rsidRDefault="00B2088E">
      <w:pPr>
        <w:jc w:val="center"/>
        <w:rPr>
          <w:rFonts w:ascii="宋体" w:eastAsia="宋体" w:hAnsi="宋体" w:cs="宋体"/>
          <w:sz w:val="24"/>
          <w:szCs w:val="24"/>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jc w:val="center"/>
        <w:rPr>
          <w:rFonts w:ascii="宋体" w:eastAsia="宋体" w:hAnsi="宋体" w:cs="宋体"/>
          <w:sz w:val="27"/>
          <w:szCs w:val="27"/>
          <w:lang w:eastAsia="zh-CN"/>
        </w:rPr>
      </w:pPr>
    </w:p>
    <w:p w:rsidR="00B2088E" w:rsidRDefault="00B2088E">
      <w:pPr>
        <w:rPr>
          <w:rFonts w:ascii="宋体" w:eastAsia="宋体" w:hAnsi="宋体" w:cs="宋体"/>
          <w:sz w:val="27"/>
          <w:szCs w:val="27"/>
          <w:lang w:eastAsia="zh-CN"/>
        </w:rPr>
      </w:pPr>
    </w:p>
    <w:p w:rsidR="00B2088E" w:rsidRDefault="00753CAB">
      <w:pPr>
        <w:ind w:firstLineChars="450" w:firstLine="1620"/>
        <w:rPr>
          <w:sz w:val="36"/>
          <w:szCs w:val="36"/>
          <w:lang w:eastAsia="zh-CN"/>
        </w:rPr>
      </w:pPr>
      <w:r>
        <w:rPr>
          <w:sz w:val="36"/>
          <w:szCs w:val="36"/>
          <w:lang w:eastAsia="zh-CN"/>
        </w:rPr>
        <w:lastRenderedPageBreak/>
        <w:t>江西省现代路桥工程集团有限公司</w:t>
      </w:r>
    </w:p>
    <w:p w:rsidR="00B2088E" w:rsidRDefault="00753CAB">
      <w:pPr>
        <w:ind w:firstLineChars="650" w:firstLine="2340"/>
        <w:rPr>
          <w:sz w:val="36"/>
          <w:szCs w:val="36"/>
        </w:rPr>
      </w:pPr>
      <w:r>
        <w:rPr>
          <w:sz w:val="36"/>
          <w:szCs w:val="36"/>
        </w:rPr>
        <w:t>工程分包违约处罚细则</w:t>
      </w:r>
    </w:p>
    <w:tbl>
      <w:tblPr>
        <w:tblStyle w:val="af"/>
        <w:tblW w:w="8556" w:type="dxa"/>
        <w:tblLook w:val="04A0"/>
      </w:tblPr>
      <w:tblGrid>
        <w:gridCol w:w="881"/>
        <w:gridCol w:w="1431"/>
        <w:gridCol w:w="3303"/>
        <w:gridCol w:w="2941"/>
      </w:tblGrid>
      <w:tr w:rsidR="00B2088E">
        <w:tc>
          <w:tcPr>
            <w:tcW w:w="881" w:type="dxa"/>
            <w:vAlign w:val="center"/>
          </w:tcPr>
          <w:p w:rsidR="00B2088E" w:rsidRDefault="00753CAB">
            <w:pPr>
              <w:spacing w:line="400" w:lineRule="exact"/>
              <w:jc w:val="center"/>
              <w:rPr>
                <w:sz w:val="24"/>
                <w:szCs w:val="24"/>
              </w:rPr>
            </w:pPr>
            <w:r>
              <w:rPr>
                <w:sz w:val="24"/>
                <w:szCs w:val="24"/>
              </w:rPr>
              <w:t>编号</w:t>
            </w:r>
          </w:p>
        </w:tc>
        <w:tc>
          <w:tcPr>
            <w:tcW w:w="1431" w:type="dxa"/>
            <w:vAlign w:val="center"/>
          </w:tcPr>
          <w:p w:rsidR="00B2088E" w:rsidRDefault="00753CAB">
            <w:pPr>
              <w:spacing w:line="400" w:lineRule="exact"/>
              <w:ind w:firstLineChars="100" w:firstLine="240"/>
              <w:jc w:val="center"/>
              <w:rPr>
                <w:sz w:val="24"/>
                <w:szCs w:val="24"/>
              </w:rPr>
            </w:pPr>
            <w:r>
              <w:rPr>
                <w:sz w:val="24"/>
                <w:szCs w:val="24"/>
              </w:rPr>
              <w:t>类别</w:t>
            </w:r>
          </w:p>
        </w:tc>
        <w:tc>
          <w:tcPr>
            <w:tcW w:w="3303" w:type="dxa"/>
            <w:vAlign w:val="center"/>
          </w:tcPr>
          <w:p w:rsidR="00B2088E" w:rsidRDefault="00753CAB">
            <w:pPr>
              <w:spacing w:line="400" w:lineRule="exact"/>
              <w:ind w:firstLineChars="300" w:firstLine="720"/>
              <w:jc w:val="center"/>
              <w:rPr>
                <w:sz w:val="24"/>
                <w:szCs w:val="24"/>
              </w:rPr>
            </w:pPr>
            <w:r>
              <w:rPr>
                <w:sz w:val="24"/>
                <w:szCs w:val="24"/>
              </w:rPr>
              <w:t>违反事项</w:t>
            </w:r>
          </w:p>
        </w:tc>
        <w:tc>
          <w:tcPr>
            <w:tcW w:w="2941" w:type="dxa"/>
            <w:vAlign w:val="center"/>
          </w:tcPr>
          <w:p w:rsidR="00B2088E" w:rsidRDefault="00753CAB">
            <w:pPr>
              <w:spacing w:line="400" w:lineRule="exact"/>
              <w:jc w:val="center"/>
              <w:rPr>
                <w:sz w:val="24"/>
                <w:szCs w:val="24"/>
              </w:rPr>
            </w:pPr>
            <w:r>
              <w:rPr>
                <w:sz w:val="24"/>
                <w:szCs w:val="24"/>
              </w:rPr>
              <w:t>处罚种类</w:t>
            </w:r>
          </w:p>
        </w:tc>
      </w:tr>
      <w:tr w:rsidR="00B2088E">
        <w:tc>
          <w:tcPr>
            <w:tcW w:w="881" w:type="dxa"/>
            <w:vAlign w:val="center"/>
          </w:tcPr>
          <w:p w:rsidR="00B2088E" w:rsidRDefault="00753CAB">
            <w:pPr>
              <w:spacing w:line="400" w:lineRule="exact"/>
              <w:jc w:val="center"/>
              <w:rPr>
                <w:sz w:val="21"/>
                <w:szCs w:val="21"/>
              </w:rPr>
            </w:pPr>
            <w:r>
              <w:rPr>
                <w:sz w:val="21"/>
                <w:szCs w:val="21"/>
              </w:rPr>
              <w:t>1</w:t>
            </w:r>
          </w:p>
        </w:tc>
        <w:tc>
          <w:tcPr>
            <w:tcW w:w="1431" w:type="dxa"/>
            <w:vMerge w:val="restart"/>
            <w:vAlign w:val="center"/>
          </w:tcPr>
          <w:p w:rsidR="00B2088E" w:rsidRDefault="00753CAB">
            <w:pPr>
              <w:spacing w:line="400" w:lineRule="exact"/>
              <w:jc w:val="center"/>
              <w:rPr>
                <w:sz w:val="21"/>
                <w:szCs w:val="21"/>
              </w:rPr>
            </w:pPr>
            <w:r>
              <w:rPr>
                <w:sz w:val="21"/>
                <w:szCs w:val="21"/>
              </w:rPr>
              <w:t>单价</w:t>
            </w:r>
          </w:p>
        </w:tc>
        <w:tc>
          <w:tcPr>
            <w:tcW w:w="3303" w:type="dxa"/>
            <w:vAlign w:val="center"/>
          </w:tcPr>
          <w:p w:rsidR="00B2088E" w:rsidRDefault="00753CAB">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rsidR="00B2088E" w:rsidRDefault="00753CAB">
            <w:pPr>
              <w:spacing w:line="400" w:lineRule="exact"/>
              <w:jc w:val="center"/>
              <w:rPr>
                <w:sz w:val="21"/>
                <w:szCs w:val="21"/>
                <w:lang w:eastAsia="zh-CN"/>
              </w:rPr>
            </w:pPr>
            <w:r>
              <w:rPr>
                <w:sz w:val="21"/>
                <w:szCs w:val="21"/>
                <w:lang w:eastAsia="zh-CN"/>
              </w:rPr>
              <w:t>清出劳务分包企业</w:t>
            </w:r>
            <w:r>
              <w:rPr>
                <w:rFonts w:hint="eastAsia"/>
                <w:sz w:val="21"/>
                <w:szCs w:val="21"/>
                <w:lang w:eastAsia="zh-CN"/>
              </w:rPr>
              <w:t>名单库并没收投标保证金或履约保证金</w:t>
            </w:r>
          </w:p>
        </w:tc>
      </w:tr>
      <w:tr w:rsidR="00B2088E">
        <w:tc>
          <w:tcPr>
            <w:tcW w:w="881" w:type="dxa"/>
            <w:vAlign w:val="center"/>
          </w:tcPr>
          <w:p w:rsidR="00B2088E" w:rsidRDefault="00753CAB">
            <w:pPr>
              <w:spacing w:line="400" w:lineRule="exact"/>
              <w:jc w:val="center"/>
              <w:rPr>
                <w:sz w:val="21"/>
                <w:szCs w:val="21"/>
              </w:rPr>
            </w:pPr>
            <w:r>
              <w:rPr>
                <w:sz w:val="21"/>
                <w:szCs w:val="21"/>
              </w:rPr>
              <w:t>2</w:t>
            </w:r>
          </w:p>
        </w:tc>
        <w:tc>
          <w:tcPr>
            <w:tcW w:w="1431" w:type="dxa"/>
            <w:vMerge/>
            <w:vAlign w:val="center"/>
          </w:tcPr>
          <w:p w:rsidR="00B2088E" w:rsidRDefault="00B2088E">
            <w:pPr>
              <w:spacing w:line="400" w:lineRule="exact"/>
              <w:jc w:val="center"/>
              <w:rPr>
                <w:sz w:val="21"/>
                <w:szCs w:val="21"/>
              </w:rPr>
            </w:pPr>
          </w:p>
        </w:tc>
        <w:tc>
          <w:tcPr>
            <w:tcW w:w="3303" w:type="dxa"/>
            <w:vAlign w:val="center"/>
          </w:tcPr>
          <w:p w:rsidR="00B2088E" w:rsidRDefault="00753CAB">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rsidR="00B2088E" w:rsidRDefault="00B2088E">
            <w:pPr>
              <w:spacing w:line="400" w:lineRule="exact"/>
              <w:jc w:val="center"/>
              <w:rPr>
                <w:sz w:val="21"/>
                <w:szCs w:val="21"/>
                <w:lang w:eastAsia="zh-CN"/>
              </w:rPr>
            </w:pPr>
          </w:p>
        </w:tc>
      </w:tr>
      <w:tr w:rsidR="00B2088E">
        <w:tc>
          <w:tcPr>
            <w:tcW w:w="881" w:type="dxa"/>
            <w:vAlign w:val="center"/>
          </w:tcPr>
          <w:p w:rsidR="00B2088E" w:rsidRDefault="00753CAB">
            <w:pPr>
              <w:spacing w:line="400" w:lineRule="exact"/>
              <w:jc w:val="center"/>
              <w:rPr>
                <w:sz w:val="21"/>
                <w:szCs w:val="21"/>
              </w:rPr>
            </w:pPr>
            <w:r>
              <w:rPr>
                <w:sz w:val="21"/>
                <w:szCs w:val="21"/>
              </w:rPr>
              <w:t>3</w:t>
            </w:r>
          </w:p>
        </w:tc>
        <w:tc>
          <w:tcPr>
            <w:tcW w:w="1431" w:type="dxa"/>
            <w:vMerge/>
            <w:vAlign w:val="center"/>
          </w:tcPr>
          <w:p w:rsidR="00B2088E" w:rsidRDefault="00B2088E">
            <w:pPr>
              <w:spacing w:line="400" w:lineRule="exact"/>
              <w:jc w:val="center"/>
              <w:rPr>
                <w:sz w:val="21"/>
                <w:szCs w:val="21"/>
              </w:rPr>
            </w:pPr>
          </w:p>
        </w:tc>
        <w:tc>
          <w:tcPr>
            <w:tcW w:w="3303" w:type="dxa"/>
            <w:vAlign w:val="center"/>
          </w:tcPr>
          <w:p w:rsidR="00B2088E" w:rsidRDefault="00753CAB">
            <w:pPr>
              <w:spacing w:line="400" w:lineRule="exact"/>
              <w:jc w:val="center"/>
              <w:rPr>
                <w:sz w:val="21"/>
                <w:szCs w:val="21"/>
                <w:lang w:eastAsia="zh-CN"/>
              </w:rPr>
            </w:pPr>
            <w:r>
              <w:rPr>
                <w:sz w:val="21"/>
                <w:szCs w:val="21"/>
                <w:lang w:eastAsia="zh-CN"/>
              </w:rPr>
              <w:t>竟标成功签订合同进场后以单价低为由停止施工经责令复工后仍仍拒不复工</w:t>
            </w:r>
          </w:p>
        </w:tc>
        <w:tc>
          <w:tcPr>
            <w:tcW w:w="2941" w:type="dxa"/>
            <w:vAlign w:val="center"/>
          </w:tcPr>
          <w:p w:rsidR="00B2088E" w:rsidRDefault="00753CAB">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B2088E">
        <w:tc>
          <w:tcPr>
            <w:tcW w:w="881" w:type="dxa"/>
            <w:vAlign w:val="center"/>
          </w:tcPr>
          <w:p w:rsidR="00B2088E" w:rsidRDefault="00753CAB">
            <w:pPr>
              <w:spacing w:line="400" w:lineRule="exact"/>
              <w:jc w:val="center"/>
              <w:rPr>
                <w:sz w:val="21"/>
                <w:szCs w:val="21"/>
              </w:rPr>
            </w:pPr>
            <w:r>
              <w:rPr>
                <w:sz w:val="21"/>
                <w:szCs w:val="21"/>
              </w:rPr>
              <w:t>4</w:t>
            </w:r>
          </w:p>
        </w:tc>
        <w:tc>
          <w:tcPr>
            <w:tcW w:w="1431" w:type="dxa"/>
            <w:vAlign w:val="center"/>
          </w:tcPr>
          <w:p w:rsidR="00B2088E" w:rsidRDefault="00753CAB">
            <w:pPr>
              <w:spacing w:line="400" w:lineRule="exact"/>
              <w:ind w:firstLineChars="100" w:firstLine="210"/>
              <w:jc w:val="center"/>
              <w:rPr>
                <w:sz w:val="21"/>
                <w:szCs w:val="21"/>
              </w:rPr>
            </w:pPr>
            <w:r>
              <w:rPr>
                <w:sz w:val="21"/>
                <w:szCs w:val="21"/>
              </w:rPr>
              <w:t>人员</w:t>
            </w:r>
          </w:p>
        </w:tc>
        <w:tc>
          <w:tcPr>
            <w:tcW w:w="3303" w:type="dxa"/>
            <w:vAlign w:val="center"/>
          </w:tcPr>
          <w:p w:rsidR="00B2088E" w:rsidRDefault="00753CAB">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rsidR="00B2088E" w:rsidRDefault="00753CAB">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B2088E">
        <w:tc>
          <w:tcPr>
            <w:tcW w:w="881" w:type="dxa"/>
            <w:vAlign w:val="center"/>
          </w:tcPr>
          <w:p w:rsidR="00B2088E" w:rsidRDefault="00753CAB">
            <w:pPr>
              <w:spacing w:line="400" w:lineRule="exact"/>
              <w:jc w:val="center"/>
              <w:rPr>
                <w:sz w:val="21"/>
                <w:szCs w:val="21"/>
              </w:rPr>
            </w:pPr>
            <w:r>
              <w:rPr>
                <w:sz w:val="21"/>
                <w:szCs w:val="21"/>
              </w:rPr>
              <w:t>5</w:t>
            </w:r>
          </w:p>
        </w:tc>
        <w:tc>
          <w:tcPr>
            <w:tcW w:w="1431" w:type="dxa"/>
            <w:vMerge w:val="restart"/>
            <w:vAlign w:val="center"/>
          </w:tcPr>
          <w:p w:rsidR="00B2088E" w:rsidRDefault="00753CAB">
            <w:pPr>
              <w:spacing w:line="400" w:lineRule="exact"/>
              <w:ind w:firstLineChars="100" w:firstLine="210"/>
              <w:jc w:val="center"/>
              <w:rPr>
                <w:sz w:val="21"/>
                <w:szCs w:val="21"/>
              </w:rPr>
            </w:pPr>
            <w:r>
              <w:rPr>
                <w:sz w:val="21"/>
                <w:szCs w:val="21"/>
              </w:rPr>
              <w:t>设备</w:t>
            </w:r>
          </w:p>
        </w:tc>
        <w:tc>
          <w:tcPr>
            <w:tcW w:w="3303" w:type="dxa"/>
            <w:vAlign w:val="center"/>
          </w:tcPr>
          <w:p w:rsidR="00B2088E" w:rsidRDefault="00753CAB">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rsidR="00B2088E" w:rsidRDefault="00753CAB">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B2088E">
        <w:tc>
          <w:tcPr>
            <w:tcW w:w="881" w:type="dxa"/>
            <w:vAlign w:val="center"/>
          </w:tcPr>
          <w:p w:rsidR="00B2088E" w:rsidRDefault="00753CAB">
            <w:pPr>
              <w:spacing w:line="400" w:lineRule="exact"/>
              <w:jc w:val="center"/>
              <w:rPr>
                <w:sz w:val="21"/>
                <w:szCs w:val="21"/>
              </w:rPr>
            </w:pPr>
            <w:r>
              <w:rPr>
                <w:sz w:val="21"/>
                <w:szCs w:val="21"/>
              </w:rPr>
              <w:t>6</w:t>
            </w:r>
          </w:p>
        </w:tc>
        <w:tc>
          <w:tcPr>
            <w:tcW w:w="1431" w:type="dxa"/>
            <w:vMerge/>
            <w:vAlign w:val="center"/>
          </w:tcPr>
          <w:p w:rsidR="00B2088E" w:rsidRDefault="00B2088E">
            <w:pPr>
              <w:spacing w:line="400" w:lineRule="exact"/>
              <w:jc w:val="center"/>
              <w:rPr>
                <w:sz w:val="21"/>
                <w:szCs w:val="21"/>
              </w:rPr>
            </w:pPr>
          </w:p>
        </w:tc>
        <w:tc>
          <w:tcPr>
            <w:tcW w:w="3303" w:type="dxa"/>
            <w:vAlign w:val="center"/>
          </w:tcPr>
          <w:p w:rsidR="00B2088E" w:rsidRDefault="00753CAB">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rsidR="00B2088E" w:rsidRDefault="00753CAB">
            <w:pPr>
              <w:spacing w:line="400" w:lineRule="exact"/>
              <w:jc w:val="center"/>
              <w:rPr>
                <w:sz w:val="21"/>
                <w:szCs w:val="21"/>
                <w:lang w:eastAsia="zh-CN"/>
              </w:rPr>
            </w:pPr>
            <w:r>
              <w:rPr>
                <w:sz w:val="21"/>
                <w:szCs w:val="21"/>
                <w:lang w:eastAsia="zh-CN"/>
              </w:rPr>
              <w:t>责令改</w:t>
            </w:r>
            <w:r>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B2088E">
        <w:trPr>
          <w:trHeight w:val="816"/>
        </w:trPr>
        <w:tc>
          <w:tcPr>
            <w:tcW w:w="881" w:type="dxa"/>
            <w:vAlign w:val="center"/>
          </w:tcPr>
          <w:p w:rsidR="00B2088E" w:rsidRDefault="00753CAB">
            <w:pPr>
              <w:spacing w:line="400" w:lineRule="exact"/>
              <w:jc w:val="center"/>
              <w:rPr>
                <w:sz w:val="21"/>
                <w:szCs w:val="21"/>
              </w:rPr>
            </w:pPr>
            <w:r>
              <w:rPr>
                <w:sz w:val="21"/>
                <w:szCs w:val="21"/>
              </w:rPr>
              <w:t>7</w:t>
            </w:r>
          </w:p>
        </w:tc>
        <w:tc>
          <w:tcPr>
            <w:tcW w:w="1431" w:type="dxa"/>
            <w:vMerge w:val="restart"/>
            <w:vAlign w:val="center"/>
          </w:tcPr>
          <w:p w:rsidR="00B2088E" w:rsidRDefault="00753CAB">
            <w:pPr>
              <w:spacing w:line="400" w:lineRule="exact"/>
              <w:ind w:firstLineChars="50" w:firstLine="105"/>
              <w:jc w:val="center"/>
              <w:rPr>
                <w:sz w:val="21"/>
                <w:szCs w:val="21"/>
              </w:rPr>
            </w:pPr>
            <w:r>
              <w:rPr>
                <w:sz w:val="21"/>
                <w:szCs w:val="21"/>
              </w:rPr>
              <w:t>质量</w:t>
            </w:r>
          </w:p>
        </w:tc>
        <w:tc>
          <w:tcPr>
            <w:tcW w:w="3303" w:type="dxa"/>
            <w:vAlign w:val="center"/>
          </w:tcPr>
          <w:p w:rsidR="00B2088E" w:rsidRDefault="00753CAB">
            <w:pPr>
              <w:spacing w:line="400" w:lineRule="exact"/>
              <w:jc w:val="center"/>
              <w:rPr>
                <w:sz w:val="21"/>
                <w:szCs w:val="21"/>
              </w:rPr>
            </w:pPr>
            <w:r>
              <w:rPr>
                <w:sz w:val="21"/>
                <w:szCs w:val="21"/>
              </w:rPr>
              <w:t>工程质量不符要求</w:t>
            </w:r>
          </w:p>
        </w:tc>
        <w:tc>
          <w:tcPr>
            <w:tcW w:w="2941" w:type="dxa"/>
            <w:vAlign w:val="center"/>
          </w:tcPr>
          <w:p w:rsidR="00B2088E" w:rsidRDefault="00753CAB">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B2088E">
        <w:trPr>
          <w:trHeight w:val="1268"/>
        </w:trPr>
        <w:tc>
          <w:tcPr>
            <w:tcW w:w="881" w:type="dxa"/>
            <w:vAlign w:val="center"/>
          </w:tcPr>
          <w:p w:rsidR="00B2088E" w:rsidRDefault="00753CAB">
            <w:pPr>
              <w:spacing w:line="400" w:lineRule="exact"/>
              <w:jc w:val="center"/>
              <w:rPr>
                <w:sz w:val="21"/>
                <w:szCs w:val="21"/>
              </w:rPr>
            </w:pPr>
            <w:r>
              <w:rPr>
                <w:sz w:val="21"/>
                <w:szCs w:val="21"/>
              </w:rPr>
              <w:t>8</w:t>
            </w:r>
          </w:p>
        </w:tc>
        <w:tc>
          <w:tcPr>
            <w:tcW w:w="1431" w:type="dxa"/>
            <w:vMerge/>
            <w:vAlign w:val="center"/>
          </w:tcPr>
          <w:p w:rsidR="00B2088E" w:rsidRDefault="00B2088E">
            <w:pPr>
              <w:spacing w:line="400" w:lineRule="exact"/>
              <w:jc w:val="center"/>
              <w:rPr>
                <w:sz w:val="21"/>
                <w:szCs w:val="21"/>
              </w:rPr>
            </w:pPr>
          </w:p>
        </w:tc>
        <w:tc>
          <w:tcPr>
            <w:tcW w:w="3303" w:type="dxa"/>
            <w:vAlign w:val="center"/>
          </w:tcPr>
          <w:p w:rsidR="00B2088E" w:rsidRDefault="00753CAB">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rsidR="00B2088E" w:rsidRDefault="00753CAB">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B2088E">
        <w:trPr>
          <w:trHeight w:val="725"/>
        </w:trPr>
        <w:tc>
          <w:tcPr>
            <w:tcW w:w="881" w:type="dxa"/>
            <w:vAlign w:val="center"/>
          </w:tcPr>
          <w:p w:rsidR="00B2088E" w:rsidRDefault="00753CAB">
            <w:pPr>
              <w:spacing w:line="400" w:lineRule="exact"/>
              <w:jc w:val="center"/>
              <w:rPr>
                <w:sz w:val="21"/>
                <w:szCs w:val="21"/>
              </w:rPr>
            </w:pPr>
            <w:r>
              <w:rPr>
                <w:sz w:val="21"/>
                <w:szCs w:val="21"/>
              </w:rPr>
              <w:t>9</w:t>
            </w:r>
          </w:p>
        </w:tc>
        <w:tc>
          <w:tcPr>
            <w:tcW w:w="1431" w:type="dxa"/>
            <w:vMerge w:val="restart"/>
            <w:vAlign w:val="center"/>
          </w:tcPr>
          <w:p w:rsidR="00B2088E" w:rsidRDefault="00753CAB">
            <w:pPr>
              <w:spacing w:line="400" w:lineRule="exact"/>
              <w:jc w:val="center"/>
              <w:rPr>
                <w:sz w:val="21"/>
                <w:szCs w:val="21"/>
              </w:rPr>
            </w:pPr>
            <w:r>
              <w:rPr>
                <w:sz w:val="21"/>
                <w:szCs w:val="21"/>
              </w:rPr>
              <w:t>进度</w:t>
            </w:r>
          </w:p>
        </w:tc>
        <w:tc>
          <w:tcPr>
            <w:tcW w:w="3303" w:type="dxa"/>
            <w:vAlign w:val="center"/>
          </w:tcPr>
          <w:p w:rsidR="00B2088E" w:rsidRDefault="00753CAB">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rsidR="00B2088E" w:rsidRDefault="00753CAB">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2088E">
        <w:trPr>
          <w:trHeight w:val="798"/>
        </w:trPr>
        <w:tc>
          <w:tcPr>
            <w:tcW w:w="881" w:type="dxa"/>
            <w:vAlign w:val="center"/>
          </w:tcPr>
          <w:p w:rsidR="00B2088E" w:rsidRDefault="00753CAB">
            <w:pPr>
              <w:spacing w:line="400" w:lineRule="exact"/>
              <w:jc w:val="center"/>
              <w:rPr>
                <w:sz w:val="21"/>
                <w:szCs w:val="21"/>
              </w:rPr>
            </w:pPr>
            <w:r>
              <w:rPr>
                <w:sz w:val="21"/>
                <w:szCs w:val="21"/>
              </w:rPr>
              <w:t>10</w:t>
            </w:r>
          </w:p>
        </w:tc>
        <w:tc>
          <w:tcPr>
            <w:tcW w:w="1431" w:type="dxa"/>
            <w:vMerge/>
            <w:vAlign w:val="center"/>
          </w:tcPr>
          <w:p w:rsidR="00B2088E" w:rsidRDefault="00B2088E">
            <w:pPr>
              <w:spacing w:line="400" w:lineRule="exact"/>
              <w:jc w:val="center"/>
              <w:rPr>
                <w:sz w:val="21"/>
                <w:szCs w:val="21"/>
              </w:rPr>
            </w:pPr>
          </w:p>
        </w:tc>
        <w:tc>
          <w:tcPr>
            <w:tcW w:w="3303" w:type="dxa"/>
            <w:vAlign w:val="center"/>
          </w:tcPr>
          <w:p w:rsidR="00B2088E" w:rsidRDefault="00753CAB">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rsidR="00B2088E" w:rsidRDefault="00753CAB">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B2088E" w:rsidRDefault="00B2088E">
            <w:pPr>
              <w:spacing w:line="400" w:lineRule="exact"/>
              <w:jc w:val="center"/>
              <w:rPr>
                <w:sz w:val="21"/>
                <w:szCs w:val="21"/>
                <w:lang w:eastAsia="zh-CN"/>
              </w:rPr>
            </w:pPr>
          </w:p>
        </w:tc>
      </w:tr>
      <w:tr w:rsidR="00B2088E">
        <w:trPr>
          <w:trHeight w:val="1568"/>
        </w:trPr>
        <w:tc>
          <w:tcPr>
            <w:tcW w:w="881" w:type="dxa"/>
            <w:vAlign w:val="center"/>
          </w:tcPr>
          <w:p w:rsidR="00B2088E" w:rsidRDefault="00753CAB">
            <w:pPr>
              <w:spacing w:line="400" w:lineRule="exact"/>
              <w:jc w:val="center"/>
              <w:rPr>
                <w:sz w:val="21"/>
                <w:szCs w:val="21"/>
              </w:rPr>
            </w:pPr>
            <w:r>
              <w:rPr>
                <w:sz w:val="21"/>
                <w:szCs w:val="21"/>
              </w:rPr>
              <w:t>11</w:t>
            </w:r>
          </w:p>
        </w:tc>
        <w:tc>
          <w:tcPr>
            <w:tcW w:w="1431" w:type="dxa"/>
            <w:vMerge/>
            <w:vAlign w:val="center"/>
          </w:tcPr>
          <w:p w:rsidR="00B2088E" w:rsidRDefault="00B2088E">
            <w:pPr>
              <w:spacing w:line="400" w:lineRule="exact"/>
              <w:jc w:val="center"/>
              <w:rPr>
                <w:sz w:val="21"/>
                <w:szCs w:val="21"/>
              </w:rPr>
            </w:pPr>
          </w:p>
        </w:tc>
        <w:tc>
          <w:tcPr>
            <w:tcW w:w="3303" w:type="dxa"/>
            <w:vAlign w:val="center"/>
          </w:tcPr>
          <w:p w:rsidR="00B2088E" w:rsidRDefault="00753CAB">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rsidR="00B2088E" w:rsidRDefault="00753CAB">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rsidR="00B2088E" w:rsidRDefault="00B2088E">
            <w:pPr>
              <w:spacing w:line="400" w:lineRule="exact"/>
              <w:jc w:val="center"/>
              <w:rPr>
                <w:sz w:val="21"/>
                <w:szCs w:val="21"/>
                <w:lang w:eastAsia="zh-CN"/>
              </w:rPr>
            </w:pPr>
          </w:p>
        </w:tc>
      </w:tr>
      <w:tr w:rsidR="00B2088E">
        <w:tc>
          <w:tcPr>
            <w:tcW w:w="881" w:type="dxa"/>
            <w:vAlign w:val="center"/>
          </w:tcPr>
          <w:p w:rsidR="00B2088E" w:rsidRDefault="00753CAB">
            <w:pPr>
              <w:spacing w:line="400" w:lineRule="exact"/>
              <w:jc w:val="center"/>
              <w:rPr>
                <w:sz w:val="21"/>
                <w:szCs w:val="21"/>
              </w:rPr>
            </w:pPr>
            <w:r>
              <w:rPr>
                <w:sz w:val="21"/>
                <w:szCs w:val="21"/>
              </w:rPr>
              <w:t>12</w:t>
            </w:r>
          </w:p>
        </w:tc>
        <w:tc>
          <w:tcPr>
            <w:tcW w:w="1431" w:type="dxa"/>
            <w:vAlign w:val="center"/>
          </w:tcPr>
          <w:p w:rsidR="00B2088E" w:rsidRDefault="00753CAB">
            <w:pPr>
              <w:spacing w:line="400" w:lineRule="exact"/>
              <w:ind w:firstLineChars="50" w:firstLine="105"/>
              <w:jc w:val="center"/>
              <w:rPr>
                <w:sz w:val="21"/>
                <w:szCs w:val="21"/>
              </w:rPr>
            </w:pPr>
            <w:r>
              <w:rPr>
                <w:sz w:val="21"/>
                <w:szCs w:val="21"/>
              </w:rPr>
              <w:t>分包</w:t>
            </w:r>
          </w:p>
        </w:tc>
        <w:tc>
          <w:tcPr>
            <w:tcW w:w="3303" w:type="dxa"/>
            <w:vAlign w:val="center"/>
          </w:tcPr>
          <w:p w:rsidR="00B2088E" w:rsidRDefault="00753CAB">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rsidR="00B2088E" w:rsidRDefault="00753CAB">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B2088E">
        <w:tc>
          <w:tcPr>
            <w:tcW w:w="881" w:type="dxa"/>
            <w:vAlign w:val="center"/>
          </w:tcPr>
          <w:p w:rsidR="00B2088E" w:rsidRDefault="00753CAB">
            <w:pPr>
              <w:spacing w:line="400" w:lineRule="exact"/>
              <w:jc w:val="center"/>
              <w:rPr>
                <w:sz w:val="21"/>
                <w:szCs w:val="21"/>
              </w:rPr>
            </w:pPr>
            <w:r>
              <w:rPr>
                <w:sz w:val="21"/>
                <w:szCs w:val="21"/>
              </w:rPr>
              <w:t>13</w:t>
            </w:r>
          </w:p>
        </w:tc>
        <w:tc>
          <w:tcPr>
            <w:tcW w:w="1431" w:type="dxa"/>
            <w:vMerge w:val="restart"/>
            <w:vAlign w:val="center"/>
          </w:tcPr>
          <w:p w:rsidR="00B2088E" w:rsidRDefault="00753CAB">
            <w:pPr>
              <w:spacing w:line="400" w:lineRule="exact"/>
              <w:jc w:val="center"/>
              <w:rPr>
                <w:sz w:val="21"/>
                <w:szCs w:val="21"/>
              </w:rPr>
            </w:pPr>
            <w:r>
              <w:rPr>
                <w:sz w:val="21"/>
                <w:szCs w:val="21"/>
              </w:rPr>
              <w:t>安全</w:t>
            </w:r>
          </w:p>
        </w:tc>
        <w:tc>
          <w:tcPr>
            <w:tcW w:w="3303" w:type="dxa"/>
            <w:vAlign w:val="center"/>
          </w:tcPr>
          <w:p w:rsidR="00B2088E" w:rsidRDefault="00753CAB">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rsidR="00B2088E" w:rsidRDefault="00753CAB">
            <w:pPr>
              <w:spacing w:line="400" w:lineRule="exact"/>
              <w:jc w:val="center"/>
              <w:rPr>
                <w:sz w:val="21"/>
                <w:szCs w:val="21"/>
              </w:rPr>
            </w:pPr>
            <w:r>
              <w:rPr>
                <w:rFonts w:hint="eastAsia"/>
                <w:sz w:val="21"/>
                <w:szCs w:val="21"/>
                <w:lang w:eastAsia="zh-CN"/>
              </w:rPr>
              <w:t>按合同条款执行</w:t>
            </w:r>
          </w:p>
        </w:tc>
      </w:tr>
      <w:tr w:rsidR="00B2088E">
        <w:tc>
          <w:tcPr>
            <w:tcW w:w="881" w:type="dxa"/>
            <w:vAlign w:val="center"/>
          </w:tcPr>
          <w:p w:rsidR="00B2088E" w:rsidRDefault="00753CAB">
            <w:pPr>
              <w:spacing w:line="400" w:lineRule="exact"/>
              <w:jc w:val="center"/>
              <w:rPr>
                <w:sz w:val="21"/>
                <w:szCs w:val="21"/>
              </w:rPr>
            </w:pPr>
            <w:r>
              <w:rPr>
                <w:sz w:val="21"/>
                <w:szCs w:val="21"/>
              </w:rPr>
              <w:t>14</w:t>
            </w:r>
          </w:p>
        </w:tc>
        <w:tc>
          <w:tcPr>
            <w:tcW w:w="1431" w:type="dxa"/>
            <w:vMerge/>
            <w:vAlign w:val="center"/>
          </w:tcPr>
          <w:p w:rsidR="00B2088E" w:rsidRDefault="00B2088E">
            <w:pPr>
              <w:spacing w:line="400" w:lineRule="exact"/>
              <w:jc w:val="center"/>
              <w:rPr>
                <w:sz w:val="21"/>
                <w:szCs w:val="21"/>
              </w:rPr>
            </w:pPr>
          </w:p>
        </w:tc>
        <w:tc>
          <w:tcPr>
            <w:tcW w:w="3303" w:type="dxa"/>
            <w:vAlign w:val="center"/>
          </w:tcPr>
          <w:p w:rsidR="00B2088E" w:rsidRDefault="00753CAB">
            <w:pPr>
              <w:spacing w:line="400" w:lineRule="exact"/>
              <w:jc w:val="center"/>
              <w:rPr>
                <w:sz w:val="21"/>
                <w:szCs w:val="21"/>
              </w:rPr>
            </w:pPr>
            <w:r>
              <w:rPr>
                <w:sz w:val="21"/>
                <w:szCs w:val="21"/>
              </w:rPr>
              <w:t>发生死亡事故的</w:t>
            </w:r>
          </w:p>
        </w:tc>
        <w:tc>
          <w:tcPr>
            <w:tcW w:w="2941" w:type="dxa"/>
            <w:vAlign w:val="center"/>
          </w:tcPr>
          <w:p w:rsidR="00B2088E" w:rsidRDefault="00753CAB">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B2088E">
        <w:tc>
          <w:tcPr>
            <w:tcW w:w="881" w:type="dxa"/>
            <w:vAlign w:val="center"/>
          </w:tcPr>
          <w:p w:rsidR="00B2088E" w:rsidRDefault="00753CAB">
            <w:pPr>
              <w:spacing w:line="400" w:lineRule="exact"/>
              <w:jc w:val="center"/>
              <w:rPr>
                <w:sz w:val="21"/>
                <w:szCs w:val="21"/>
              </w:rPr>
            </w:pPr>
            <w:r>
              <w:rPr>
                <w:sz w:val="21"/>
                <w:szCs w:val="21"/>
              </w:rPr>
              <w:t>15</w:t>
            </w:r>
          </w:p>
        </w:tc>
        <w:tc>
          <w:tcPr>
            <w:tcW w:w="1431" w:type="dxa"/>
            <w:vMerge/>
            <w:vAlign w:val="center"/>
          </w:tcPr>
          <w:p w:rsidR="00B2088E" w:rsidRDefault="00B2088E">
            <w:pPr>
              <w:spacing w:line="400" w:lineRule="exact"/>
              <w:jc w:val="center"/>
              <w:rPr>
                <w:sz w:val="21"/>
                <w:szCs w:val="21"/>
              </w:rPr>
            </w:pPr>
          </w:p>
        </w:tc>
        <w:tc>
          <w:tcPr>
            <w:tcW w:w="3303" w:type="dxa"/>
            <w:vAlign w:val="center"/>
          </w:tcPr>
          <w:p w:rsidR="00B2088E" w:rsidRDefault="00753CAB">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rsidR="00B2088E" w:rsidRDefault="00753CAB">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B2088E">
        <w:tc>
          <w:tcPr>
            <w:tcW w:w="881" w:type="dxa"/>
            <w:vAlign w:val="center"/>
          </w:tcPr>
          <w:p w:rsidR="00B2088E" w:rsidRDefault="00753CAB">
            <w:pPr>
              <w:spacing w:line="400" w:lineRule="exact"/>
              <w:jc w:val="center"/>
              <w:rPr>
                <w:sz w:val="21"/>
                <w:szCs w:val="21"/>
              </w:rPr>
            </w:pPr>
            <w:r>
              <w:rPr>
                <w:sz w:val="21"/>
                <w:szCs w:val="21"/>
              </w:rPr>
              <w:lastRenderedPageBreak/>
              <w:t>16</w:t>
            </w:r>
          </w:p>
        </w:tc>
        <w:tc>
          <w:tcPr>
            <w:tcW w:w="1431" w:type="dxa"/>
            <w:vMerge w:val="restart"/>
            <w:vAlign w:val="center"/>
          </w:tcPr>
          <w:p w:rsidR="00B2088E" w:rsidRDefault="00753CAB">
            <w:pPr>
              <w:spacing w:line="400" w:lineRule="exact"/>
              <w:jc w:val="center"/>
              <w:rPr>
                <w:sz w:val="21"/>
                <w:szCs w:val="21"/>
              </w:rPr>
            </w:pPr>
            <w:r>
              <w:rPr>
                <w:sz w:val="21"/>
                <w:szCs w:val="21"/>
              </w:rPr>
              <w:t>挪用工程款项</w:t>
            </w:r>
          </w:p>
        </w:tc>
        <w:tc>
          <w:tcPr>
            <w:tcW w:w="3303" w:type="dxa"/>
            <w:vAlign w:val="center"/>
          </w:tcPr>
          <w:p w:rsidR="00B2088E" w:rsidRDefault="00753CAB">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rsidR="00B2088E" w:rsidRDefault="00753CAB">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B2088E">
        <w:tc>
          <w:tcPr>
            <w:tcW w:w="881" w:type="dxa"/>
            <w:vAlign w:val="center"/>
          </w:tcPr>
          <w:p w:rsidR="00B2088E" w:rsidRDefault="00753CAB">
            <w:pPr>
              <w:spacing w:line="400" w:lineRule="exact"/>
              <w:jc w:val="center"/>
              <w:rPr>
                <w:sz w:val="21"/>
                <w:szCs w:val="21"/>
              </w:rPr>
            </w:pPr>
            <w:r>
              <w:rPr>
                <w:sz w:val="21"/>
                <w:szCs w:val="21"/>
              </w:rPr>
              <w:t>17</w:t>
            </w:r>
          </w:p>
        </w:tc>
        <w:tc>
          <w:tcPr>
            <w:tcW w:w="1431" w:type="dxa"/>
            <w:vMerge/>
            <w:vAlign w:val="center"/>
          </w:tcPr>
          <w:p w:rsidR="00B2088E" w:rsidRDefault="00B2088E">
            <w:pPr>
              <w:spacing w:line="400" w:lineRule="exact"/>
              <w:jc w:val="center"/>
              <w:rPr>
                <w:sz w:val="21"/>
                <w:szCs w:val="21"/>
              </w:rPr>
            </w:pPr>
          </w:p>
        </w:tc>
        <w:tc>
          <w:tcPr>
            <w:tcW w:w="3303" w:type="dxa"/>
            <w:vAlign w:val="center"/>
          </w:tcPr>
          <w:p w:rsidR="00B2088E" w:rsidRDefault="00753CAB">
            <w:pPr>
              <w:spacing w:line="400" w:lineRule="exact"/>
              <w:jc w:val="center"/>
              <w:rPr>
                <w:sz w:val="21"/>
                <w:szCs w:val="21"/>
                <w:lang w:eastAsia="zh-CN"/>
              </w:rPr>
            </w:pPr>
            <w:r>
              <w:rPr>
                <w:sz w:val="21"/>
                <w:szCs w:val="21"/>
                <w:lang w:eastAsia="zh-CN"/>
              </w:rPr>
              <w:t>挪用工程款项经催告仍不返回的</w:t>
            </w:r>
          </w:p>
        </w:tc>
        <w:tc>
          <w:tcPr>
            <w:tcW w:w="2941" w:type="dxa"/>
            <w:vAlign w:val="center"/>
          </w:tcPr>
          <w:p w:rsidR="00B2088E" w:rsidRDefault="00753CAB">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B2088E">
        <w:tc>
          <w:tcPr>
            <w:tcW w:w="881" w:type="dxa"/>
            <w:vAlign w:val="center"/>
          </w:tcPr>
          <w:p w:rsidR="00B2088E" w:rsidRDefault="00753CAB">
            <w:pPr>
              <w:spacing w:line="400" w:lineRule="exact"/>
              <w:jc w:val="center"/>
              <w:rPr>
                <w:sz w:val="21"/>
                <w:szCs w:val="21"/>
              </w:rPr>
            </w:pPr>
            <w:r>
              <w:rPr>
                <w:sz w:val="21"/>
                <w:szCs w:val="21"/>
              </w:rPr>
              <w:t>18</w:t>
            </w:r>
          </w:p>
        </w:tc>
        <w:tc>
          <w:tcPr>
            <w:tcW w:w="1431" w:type="dxa"/>
            <w:vMerge/>
            <w:vAlign w:val="center"/>
          </w:tcPr>
          <w:p w:rsidR="00B2088E" w:rsidRDefault="00B2088E">
            <w:pPr>
              <w:spacing w:line="400" w:lineRule="exact"/>
              <w:jc w:val="center"/>
              <w:rPr>
                <w:sz w:val="21"/>
                <w:szCs w:val="21"/>
              </w:rPr>
            </w:pPr>
          </w:p>
        </w:tc>
        <w:tc>
          <w:tcPr>
            <w:tcW w:w="3303" w:type="dxa"/>
            <w:vAlign w:val="center"/>
          </w:tcPr>
          <w:p w:rsidR="00B2088E" w:rsidRDefault="00753CAB">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rsidR="00B2088E" w:rsidRDefault="00753CAB">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2088E">
        <w:tc>
          <w:tcPr>
            <w:tcW w:w="881" w:type="dxa"/>
            <w:vAlign w:val="center"/>
          </w:tcPr>
          <w:p w:rsidR="00B2088E" w:rsidRDefault="00753CAB">
            <w:pPr>
              <w:spacing w:line="400" w:lineRule="exact"/>
              <w:jc w:val="center"/>
              <w:rPr>
                <w:sz w:val="21"/>
                <w:szCs w:val="21"/>
              </w:rPr>
            </w:pPr>
            <w:r>
              <w:rPr>
                <w:sz w:val="21"/>
                <w:szCs w:val="21"/>
              </w:rPr>
              <w:t>19</w:t>
            </w:r>
          </w:p>
        </w:tc>
        <w:tc>
          <w:tcPr>
            <w:tcW w:w="1431" w:type="dxa"/>
            <w:vMerge w:val="restart"/>
            <w:vAlign w:val="center"/>
          </w:tcPr>
          <w:p w:rsidR="00B2088E" w:rsidRDefault="00753CAB">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rsidR="00B2088E" w:rsidRDefault="00753CAB">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rsidR="00B2088E" w:rsidRDefault="00753CAB">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B2088E">
        <w:tc>
          <w:tcPr>
            <w:tcW w:w="881" w:type="dxa"/>
            <w:vAlign w:val="center"/>
          </w:tcPr>
          <w:p w:rsidR="00B2088E" w:rsidRDefault="00753CAB">
            <w:pPr>
              <w:spacing w:line="400" w:lineRule="exact"/>
              <w:jc w:val="center"/>
              <w:rPr>
                <w:sz w:val="21"/>
                <w:szCs w:val="21"/>
              </w:rPr>
            </w:pPr>
            <w:r>
              <w:rPr>
                <w:sz w:val="21"/>
                <w:szCs w:val="21"/>
              </w:rPr>
              <w:t>20</w:t>
            </w:r>
          </w:p>
        </w:tc>
        <w:tc>
          <w:tcPr>
            <w:tcW w:w="1431" w:type="dxa"/>
            <w:vMerge/>
            <w:vAlign w:val="center"/>
          </w:tcPr>
          <w:p w:rsidR="00B2088E" w:rsidRDefault="00B2088E">
            <w:pPr>
              <w:spacing w:line="400" w:lineRule="exact"/>
              <w:jc w:val="center"/>
              <w:rPr>
                <w:sz w:val="21"/>
                <w:szCs w:val="21"/>
              </w:rPr>
            </w:pPr>
          </w:p>
        </w:tc>
        <w:tc>
          <w:tcPr>
            <w:tcW w:w="3303" w:type="dxa"/>
            <w:vAlign w:val="center"/>
          </w:tcPr>
          <w:p w:rsidR="00B2088E" w:rsidRDefault="00753CAB">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rsidR="00B2088E" w:rsidRDefault="00753CAB">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B2088E">
        <w:tc>
          <w:tcPr>
            <w:tcW w:w="881" w:type="dxa"/>
            <w:vAlign w:val="center"/>
          </w:tcPr>
          <w:p w:rsidR="00B2088E" w:rsidRDefault="00753CAB">
            <w:pPr>
              <w:spacing w:line="400" w:lineRule="exact"/>
              <w:jc w:val="center"/>
              <w:rPr>
                <w:sz w:val="21"/>
                <w:szCs w:val="21"/>
              </w:rPr>
            </w:pPr>
            <w:r>
              <w:rPr>
                <w:sz w:val="21"/>
                <w:szCs w:val="21"/>
              </w:rPr>
              <w:t>21</w:t>
            </w:r>
          </w:p>
        </w:tc>
        <w:tc>
          <w:tcPr>
            <w:tcW w:w="1431" w:type="dxa"/>
            <w:vMerge/>
            <w:vAlign w:val="center"/>
          </w:tcPr>
          <w:p w:rsidR="00B2088E" w:rsidRDefault="00B2088E">
            <w:pPr>
              <w:spacing w:line="400" w:lineRule="exact"/>
              <w:jc w:val="center"/>
              <w:rPr>
                <w:sz w:val="21"/>
                <w:szCs w:val="21"/>
              </w:rPr>
            </w:pPr>
          </w:p>
        </w:tc>
        <w:tc>
          <w:tcPr>
            <w:tcW w:w="3303" w:type="dxa"/>
            <w:vAlign w:val="center"/>
          </w:tcPr>
          <w:p w:rsidR="00B2088E" w:rsidRDefault="00753CAB">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rsidR="00B2088E" w:rsidRDefault="00753CAB">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B2088E">
        <w:trPr>
          <w:trHeight w:val="767"/>
        </w:trPr>
        <w:tc>
          <w:tcPr>
            <w:tcW w:w="8556" w:type="dxa"/>
            <w:gridSpan w:val="4"/>
            <w:vAlign w:val="center"/>
          </w:tcPr>
          <w:p w:rsidR="00B2088E" w:rsidRDefault="00753CAB">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rsidR="00B2088E" w:rsidRDefault="00753CAB">
      <w:pPr>
        <w:ind w:firstLine="560"/>
        <w:rPr>
          <w:sz w:val="21"/>
          <w:szCs w:val="21"/>
          <w:lang w:eastAsia="zh-CN"/>
        </w:rPr>
      </w:pPr>
      <w:r>
        <w:rPr>
          <w:rFonts w:hint="eastAsia"/>
          <w:sz w:val="21"/>
          <w:szCs w:val="21"/>
          <w:lang w:eastAsia="zh-CN"/>
        </w:rPr>
        <w:t>以上内容与招标文件相关内容、条款一并执行。</w:t>
      </w:r>
    </w:p>
    <w:p w:rsidR="00B2088E" w:rsidRDefault="00753CAB">
      <w:pPr>
        <w:ind w:firstLine="560"/>
        <w:rPr>
          <w:sz w:val="21"/>
          <w:szCs w:val="21"/>
          <w:lang w:eastAsia="zh-CN"/>
        </w:rPr>
      </w:pPr>
      <w:r>
        <w:rPr>
          <w:sz w:val="21"/>
          <w:szCs w:val="21"/>
          <w:lang w:eastAsia="zh-CN"/>
        </w:rPr>
        <w:t>以上处罚内容本公司已经派专人阅读并全面了解其内容，若有违反同意按此办法处罚。</w:t>
      </w:r>
    </w:p>
    <w:p w:rsidR="00B2088E" w:rsidRDefault="00753CAB">
      <w:pPr>
        <w:ind w:firstLine="560"/>
        <w:rPr>
          <w:sz w:val="28"/>
          <w:szCs w:val="28"/>
          <w:lang w:eastAsia="zh-CN"/>
        </w:rPr>
      </w:pPr>
      <w:r>
        <w:rPr>
          <w:sz w:val="28"/>
          <w:szCs w:val="28"/>
          <w:lang w:eastAsia="zh-CN"/>
        </w:rPr>
        <w:t xml:space="preserve">                        </w:t>
      </w:r>
    </w:p>
    <w:p w:rsidR="00B2088E" w:rsidRDefault="00753CAB">
      <w:pPr>
        <w:ind w:firstLine="560"/>
        <w:rPr>
          <w:sz w:val="28"/>
          <w:szCs w:val="28"/>
          <w:lang w:eastAsia="zh-CN"/>
        </w:rPr>
      </w:pPr>
      <w:r>
        <w:rPr>
          <w:rFonts w:hint="eastAsia"/>
          <w:sz w:val="28"/>
          <w:szCs w:val="28"/>
          <w:lang w:eastAsia="zh-CN"/>
        </w:rPr>
        <w:t>投</w:t>
      </w:r>
      <w:r>
        <w:rPr>
          <w:sz w:val="28"/>
          <w:szCs w:val="28"/>
          <w:lang w:eastAsia="zh-CN"/>
        </w:rPr>
        <w:t>标人（盖章）</w:t>
      </w:r>
      <w:r>
        <w:rPr>
          <w:rFonts w:hint="eastAsia"/>
          <w:sz w:val="28"/>
          <w:szCs w:val="28"/>
          <w:lang w:eastAsia="zh-CN"/>
        </w:rPr>
        <w:t>：</w:t>
      </w:r>
    </w:p>
    <w:p w:rsidR="00B2088E" w:rsidRDefault="00753CAB">
      <w:pPr>
        <w:ind w:firstLine="560"/>
        <w:rPr>
          <w:sz w:val="28"/>
          <w:szCs w:val="28"/>
          <w:lang w:eastAsia="zh-CN"/>
        </w:rPr>
      </w:pPr>
      <w:r>
        <w:rPr>
          <w:sz w:val="28"/>
          <w:szCs w:val="28"/>
          <w:lang w:eastAsia="zh-CN"/>
        </w:rPr>
        <w:t xml:space="preserve">                        </w:t>
      </w:r>
    </w:p>
    <w:p w:rsidR="00B2088E" w:rsidRDefault="00753CAB">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r>
        <w:rPr>
          <w:rFonts w:hint="eastAsia"/>
          <w:sz w:val="28"/>
          <w:szCs w:val="28"/>
          <w:lang w:eastAsia="zh-CN"/>
        </w:rPr>
        <w:t>：</w:t>
      </w:r>
    </w:p>
    <w:p w:rsidR="00B2088E" w:rsidRDefault="00753CAB">
      <w:pPr>
        <w:ind w:firstLine="560"/>
        <w:rPr>
          <w:sz w:val="28"/>
          <w:szCs w:val="28"/>
          <w:lang w:eastAsia="zh-CN"/>
        </w:rPr>
      </w:pPr>
      <w:r>
        <w:rPr>
          <w:sz w:val="28"/>
          <w:szCs w:val="28"/>
          <w:lang w:eastAsia="zh-CN"/>
        </w:rPr>
        <w:t xml:space="preserve">                       </w:t>
      </w:r>
    </w:p>
    <w:p w:rsidR="00B2088E" w:rsidRDefault="00753CAB">
      <w:pPr>
        <w:ind w:firstLine="560"/>
        <w:rPr>
          <w:sz w:val="28"/>
          <w:szCs w:val="28"/>
          <w:lang w:eastAsia="zh-CN"/>
        </w:rPr>
      </w:pPr>
      <w:r>
        <w:rPr>
          <w:sz w:val="28"/>
          <w:szCs w:val="28"/>
          <w:lang w:eastAsia="zh-CN"/>
        </w:rPr>
        <w:t xml:space="preserve"> </w:t>
      </w:r>
      <w:r>
        <w:rPr>
          <w:sz w:val="28"/>
          <w:szCs w:val="28"/>
          <w:lang w:eastAsia="zh-CN"/>
        </w:rPr>
        <w:t>时间：</w:t>
      </w: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753CAB">
      <w:pPr>
        <w:jc w:val="center"/>
        <w:rPr>
          <w:rFonts w:ascii="宋体" w:eastAsia="宋体" w:hAnsi="宋体" w:cs="宋体"/>
          <w:b/>
          <w:sz w:val="30"/>
          <w:szCs w:val="30"/>
          <w:lang w:eastAsia="zh-CN"/>
        </w:rPr>
      </w:pPr>
      <w:bookmarkStart w:id="86" w:name="_Hlk61881318"/>
      <w:r>
        <w:rPr>
          <w:rFonts w:ascii="宋体" w:eastAsia="宋体" w:hAnsi="宋体" w:cs="宋体" w:hint="eastAsia"/>
          <w:b/>
          <w:sz w:val="30"/>
          <w:szCs w:val="30"/>
          <w:lang w:eastAsia="zh-CN"/>
        </w:rPr>
        <w:lastRenderedPageBreak/>
        <w:t>五、其他材料</w:t>
      </w: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753CAB">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bookmarkEnd w:id="86"/>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jc w:val="center"/>
        <w:rPr>
          <w:rFonts w:ascii="宋体" w:eastAsia="宋体" w:hAnsi="宋体" w:cs="宋体"/>
          <w:b/>
          <w:sz w:val="30"/>
          <w:szCs w:val="30"/>
          <w:lang w:eastAsia="zh-CN"/>
        </w:rPr>
      </w:pPr>
    </w:p>
    <w:p w:rsidR="00B2088E" w:rsidRDefault="00B2088E">
      <w:pPr>
        <w:pStyle w:val="a7"/>
        <w:tabs>
          <w:tab w:val="left" w:pos="5579"/>
          <w:tab w:val="left" w:pos="6879"/>
          <w:tab w:val="left" w:pos="8042"/>
        </w:tabs>
        <w:spacing w:before="0"/>
        <w:ind w:left="4740"/>
        <w:rPr>
          <w:lang w:eastAsia="zh-CN"/>
        </w:rPr>
      </w:pPr>
    </w:p>
    <w:p w:rsidR="00B2088E" w:rsidRDefault="00753CAB">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六</w:t>
      </w:r>
      <w:r>
        <w:rPr>
          <w:rFonts w:ascii="宋体" w:eastAsia="宋体" w:hAnsi="宋体" w:cs="宋体"/>
          <w:b/>
          <w:sz w:val="30"/>
          <w:szCs w:val="30"/>
          <w:lang w:eastAsia="zh-CN"/>
        </w:rPr>
        <w:t>、已标价工程量清单</w:t>
      </w:r>
    </w:p>
    <w:p w:rsidR="00B2088E" w:rsidRDefault="00B2088E">
      <w:pPr>
        <w:rPr>
          <w:rFonts w:ascii="宋体" w:eastAsia="宋体" w:hAnsi="宋体" w:cs="宋体"/>
          <w:sz w:val="30"/>
          <w:szCs w:val="30"/>
          <w:lang w:eastAsia="zh-CN"/>
        </w:rPr>
      </w:pPr>
    </w:p>
    <w:p w:rsidR="00B2088E" w:rsidRDefault="00B2088E">
      <w:pPr>
        <w:rPr>
          <w:rFonts w:ascii="宋体" w:eastAsia="宋体" w:hAnsi="宋体" w:cs="宋体"/>
          <w:sz w:val="30"/>
          <w:szCs w:val="30"/>
          <w:lang w:eastAsia="zh-CN"/>
        </w:rPr>
      </w:pPr>
    </w:p>
    <w:p w:rsidR="00B2088E" w:rsidRDefault="00753CAB">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rsidR="00B2088E" w:rsidRDefault="00B2088E">
      <w:pPr>
        <w:spacing w:line="360" w:lineRule="auto"/>
        <w:rPr>
          <w:sz w:val="24"/>
          <w:szCs w:val="24"/>
          <w:lang w:eastAsia="zh-CN"/>
        </w:rPr>
      </w:pPr>
    </w:p>
    <w:p w:rsidR="00B2088E" w:rsidRDefault="00753CAB">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量按照有合同约束力的图纸所标示尺寸的理论净量计算。计量采用中华人民共和国法定计量单位。</w:t>
      </w:r>
    </w:p>
    <w:p w:rsidR="00B2088E" w:rsidRDefault="00753CAB">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rsidR="00B2088E" w:rsidRDefault="00753CAB">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总额价计算支付金额。</w:t>
      </w:r>
    </w:p>
    <w:p w:rsidR="00B2088E" w:rsidRDefault="00753CAB">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工程量清单中所列工程量的变动，丝毫不会降低或影响合同条款的效力，也不免除承包人按规定的标准进行施工和修复缺陷的责任。</w:t>
      </w:r>
    </w:p>
    <w:p w:rsidR="00B2088E" w:rsidRDefault="00753CAB">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图纸中所列的工程数量表及数量汇总表仅是提供资料，不是工程量清单的外延。当图纸与工程量清单所列数量不一致时，以工程量清单所列数量作为报价的依据。</w:t>
      </w:r>
    </w:p>
    <w:p w:rsidR="00B2088E" w:rsidRDefault="00B2088E">
      <w:pPr>
        <w:spacing w:line="360" w:lineRule="auto"/>
        <w:rPr>
          <w:b/>
          <w:sz w:val="24"/>
          <w:szCs w:val="24"/>
          <w:lang w:eastAsia="zh-CN"/>
        </w:rPr>
      </w:pPr>
    </w:p>
    <w:p w:rsidR="00B2088E" w:rsidRDefault="00753CAB">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rsidR="00B2088E" w:rsidRDefault="00B2088E">
      <w:pPr>
        <w:spacing w:line="360" w:lineRule="auto"/>
        <w:rPr>
          <w:b/>
          <w:sz w:val="24"/>
          <w:szCs w:val="24"/>
          <w:lang w:eastAsia="zh-CN"/>
        </w:rPr>
      </w:pPr>
    </w:p>
    <w:p w:rsidR="00B2088E" w:rsidRDefault="00753CAB">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rsidR="00B2088E" w:rsidRDefault="00753CAB">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rsidR="00B2088E" w:rsidRDefault="00753CAB">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rsidR="00B2088E" w:rsidRDefault="00753CAB">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符合合同条款规定的全部费用应认为己被计入有标价的工程量清单所列各子目之中，未列子目不予计量的工作，其费用应视为己分摊在本合同工程的有关子目的单价</w:t>
      </w:r>
      <w:r>
        <w:rPr>
          <w:rFonts w:hint="eastAsia"/>
          <w:sz w:val="24"/>
          <w:szCs w:val="24"/>
          <w:lang w:eastAsia="zh-CN"/>
        </w:rPr>
        <w:lastRenderedPageBreak/>
        <w:t>或总额价之中，中标人不得以任何理由要求发包人另行计价。</w:t>
      </w:r>
    </w:p>
    <w:p w:rsidR="00B2088E" w:rsidRDefault="00753CAB">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分包人用于本合同工程的各类装备的提供、运输、维护、拆卸、拼装等支付的费用，己包括在工程量清单的单价与总额价之中。</w:t>
      </w:r>
    </w:p>
    <w:p w:rsidR="00B2088E" w:rsidRDefault="00753CAB">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rsidR="00B2088E" w:rsidRDefault="00B2088E">
      <w:pPr>
        <w:spacing w:line="360" w:lineRule="auto"/>
        <w:ind w:firstLine="465"/>
        <w:rPr>
          <w:sz w:val="24"/>
          <w:szCs w:val="24"/>
          <w:lang w:eastAsia="zh-CN"/>
        </w:rPr>
      </w:pPr>
    </w:p>
    <w:p w:rsidR="00B2088E" w:rsidRDefault="00753CAB">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rsidR="00B2088E" w:rsidRDefault="00B2088E">
      <w:pPr>
        <w:spacing w:line="360" w:lineRule="auto"/>
        <w:rPr>
          <w:sz w:val="24"/>
          <w:szCs w:val="24"/>
          <w:lang w:eastAsia="zh-CN"/>
        </w:rPr>
      </w:pPr>
    </w:p>
    <w:p w:rsidR="00B2088E" w:rsidRDefault="00753CAB">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规则）填报投标报价，投标人填报的投标报价不得高于或低于要约价，不得对招标人提供的固定工程量清单作出</w:t>
      </w:r>
      <w:r>
        <w:rPr>
          <w:rFonts w:hint="eastAsia"/>
          <w:sz w:val="24"/>
          <w:szCs w:val="24"/>
          <w:lang w:eastAsia="zh-CN"/>
        </w:rPr>
        <w:t>任何</w:t>
      </w:r>
      <w:r>
        <w:rPr>
          <w:sz w:val="24"/>
          <w:szCs w:val="24"/>
          <w:lang w:eastAsia="zh-CN"/>
        </w:rPr>
        <w:t>修改，否则按废标处理。</w:t>
      </w: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right="521"/>
        <w:rPr>
          <w:lang w:eastAsia="zh-CN"/>
        </w:rPr>
      </w:pPr>
    </w:p>
    <w:p w:rsidR="00B2088E" w:rsidRDefault="00B2088E">
      <w:pPr>
        <w:pStyle w:val="a7"/>
        <w:spacing w:before="0"/>
        <w:ind w:left="0" w:right="521"/>
        <w:rPr>
          <w:lang w:eastAsia="zh-CN"/>
        </w:rPr>
      </w:pPr>
    </w:p>
    <w:sectPr w:rsidR="00B2088E" w:rsidSect="00B2088E">
      <w:footerReference w:type="default" r:id="rId16"/>
      <w:pgSz w:w="11900" w:h="16850"/>
      <w:pgMar w:top="1080" w:right="1140" w:bottom="700" w:left="1640" w:header="0" w:footer="51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CE9" w:rsidRDefault="00322CE9" w:rsidP="00B2088E">
      <w:r>
        <w:separator/>
      </w:r>
    </w:p>
  </w:endnote>
  <w:endnote w:type="continuationSeparator" w:id="0">
    <w:p w:rsidR="00322CE9" w:rsidRDefault="00322CE9" w:rsidP="00B208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兰亭超细黑简体">
    <w:altName w:val="黑体"/>
    <w:charset w:val="86"/>
    <w:family w:val="auto"/>
    <w:pitch w:val="default"/>
    <w:sig w:usb0="00000000" w:usb1="00000000" w:usb2="00000012" w:usb3="00000000" w:csb0="00040001" w:csb1="00000000"/>
  </w:font>
  <w:font w:name="MS PMincho">
    <w:altName w:val="MS 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55622"/>
    </w:sdtPr>
    <w:sdtContent>
      <w:p w:rsidR="00B2088E" w:rsidRDefault="00F61476">
        <w:pPr>
          <w:pStyle w:val="ac"/>
          <w:jc w:val="center"/>
        </w:pPr>
        <w:r w:rsidRPr="00F61476">
          <w:fldChar w:fldCharType="begin"/>
        </w:r>
        <w:r w:rsidR="00753CAB">
          <w:instrText xml:space="preserve"> PAGE   \* MERGEFORMAT </w:instrText>
        </w:r>
        <w:r w:rsidRPr="00F61476">
          <w:fldChar w:fldCharType="separate"/>
        </w:r>
        <w:r w:rsidR="00CA3E05" w:rsidRPr="00CA3E05">
          <w:rPr>
            <w:noProof/>
            <w:lang w:val="zh-CN"/>
          </w:rPr>
          <w:t>5</w:t>
        </w:r>
        <w:r>
          <w:rPr>
            <w:lang w:val="zh-CN"/>
          </w:rPr>
          <w:fldChar w:fldCharType="end"/>
        </w:r>
      </w:p>
    </w:sdtContent>
  </w:sdt>
  <w:p w:rsidR="00B2088E" w:rsidRDefault="00B2088E">
    <w:pPr>
      <w:spacing w:line="14" w:lineRule="auto"/>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CE9" w:rsidRDefault="00322CE9" w:rsidP="00B2088E">
      <w:r>
        <w:separator/>
      </w:r>
    </w:p>
  </w:footnote>
  <w:footnote w:type="continuationSeparator" w:id="0">
    <w:p w:rsidR="00322CE9" w:rsidRDefault="00322CE9" w:rsidP="00B208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C517DB"/>
    <w:multiLevelType w:val="singleLevel"/>
    <w:tmpl w:val="82C517DB"/>
    <w:lvl w:ilvl="0">
      <w:start w:val="1"/>
      <w:numFmt w:val="decimal"/>
      <w:suff w:val="nothing"/>
      <w:lvlText w:val="%1、"/>
      <w:lvlJc w:val="left"/>
      <w:pPr>
        <w:ind w:left="560" w:firstLine="0"/>
      </w:pPr>
    </w:lvl>
  </w:abstractNum>
  <w:abstractNum w:abstractNumId="1">
    <w:nsid w:val="C70FBCA6"/>
    <w:multiLevelType w:val="singleLevel"/>
    <w:tmpl w:val="C70FBCA6"/>
    <w:lvl w:ilvl="0">
      <w:start w:val="1"/>
      <w:numFmt w:val="decimal"/>
      <w:suff w:val="nothing"/>
      <w:lvlText w:val="%1、"/>
      <w:lvlJc w:val="left"/>
      <w:pPr>
        <w:ind w:left="560" w:firstLine="0"/>
      </w:pPr>
    </w:lvl>
  </w:abstractNum>
  <w:abstractNum w:abstractNumId="2">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C1E8D7"/>
    <w:multiLevelType w:val="singleLevel"/>
    <w:tmpl w:val="5EC1E8D7"/>
    <w:lvl w:ilvl="0">
      <w:start w:val="2"/>
      <w:numFmt w:val="decimal"/>
      <w:suff w:val="nothing"/>
      <w:lvlText w:val="%1、"/>
      <w:lvlJc w:val="left"/>
    </w:lvl>
  </w:abstractNum>
  <w:abstractNum w:abstractNumId="6">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750A23FB"/>
    <w:multiLevelType w:val="singleLevel"/>
    <w:tmpl w:val="750A23FB"/>
    <w:lvl w:ilvl="0">
      <w:start w:val="10"/>
      <w:numFmt w:val="chineseCounting"/>
      <w:suff w:val="nothing"/>
      <w:lvlText w:val="%1、"/>
      <w:lvlJc w:val="left"/>
      <w:rPr>
        <w:rFonts w:hint="eastAsia"/>
      </w:rPr>
    </w:lvl>
  </w:abstractNum>
  <w:num w:numId="1">
    <w:abstractNumId w:val="6"/>
  </w:num>
  <w:num w:numId="2">
    <w:abstractNumId w:val="4"/>
  </w:num>
  <w:num w:numId="3">
    <w:abstractNumId w:val="2"/>
  </w:num>
  <w:num w:numId="4">
    <w:abstractNumId w:val="3"/>
  </w:num>
  <w:num w:numId="5">
    <w:abstractNumId w:val="0"/>
  </w:num>
  <w:num w:numId="6">
    <w:abstractNumId w:val="5"/>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noPunctuationKerning/>
  <w:characterSpacingControl w:val="doNotCompress"/>
  <w:hdrShapeDefaults>
    <o:shapedefaults v:ext="edit" spidmax="6146"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
  <w:rsids>
    <w:rsidRoot w:val="002C02FB"/>
    <w:rsid w:val="00000F08"/>
    <w:rsid w:val="0000766B"/>
    <w:rsid w:val="000127CB"/>
    <w:rsid w:val="00013270"/>
    <w:rsid w:val="00015444"/>
    <w:rsid w:val="00015B9B"/>
    <w:rsid w:val="00016181"/>
    <w:rsid w:val="0002032B"/>
    <w:rsid w:val="00024D00"/>
    <w:rsid w:val="00030F29"/>
    <w:rsid w:val="000351AB"/>
    <w:rsid w:val="00037942"/>
    <w:rsid w:val="00037BDA"/>
    <w:rsid w:val="00037D34"/>
    <w:rsid w:val="00044E18"/>
    <w:rsid w:val="00046819"/>
    <w:rsid w:val="00052FC2"/>
    <w:rsid w:val="000550C6"/>
    <w:rsid w:val="00055671"/>
    <w:rsid w:val="00062B23"/>
    <w:rsid w:val="000704A6"/>
    <w:rsid w:val="00070833"/>
    <w:rsid w:val="000708A7"/>
    <w:rsid w:val="00070A96"/>
    <w:rsid w:val="00071BF3"/>
    <w:rsid w:val="000750E1"/>
    <w:rsid w:val="00075241"/>
    <w:rsid w:val="00076ABD"/>
    <w:rsid w:val="00082F4E"/>
    <w:rsid w:val="0008696B"/>
    <w:rsid w:val="00090124"/>
    <w:rsid w:val="0009355C"/>
    <w:rsid w:val="0009446A"/>
    <w:rsid w:val="000950A5"/>
    <w:rsid w:val="000955FE"/>
    <w:rsid w:val="000A18CC"/>
    <w:rsid w:val="000A3B27"/>
    <w:rsid w:val="000A46E5"/>
    <w:rsid w:val="000B3EF2"/>
    <w:rsid w:val="000C5CFF"/>
    <w:rsid w:val="000C716C"/>
    <w:rsid w:val="000D76A0"/>
    <w:rsid w:val="000E21FD"/>
    <w:rsid w:val="000E2742"/>
    <w:rsid w:val="000E29AE"/>
    <w:rsid w:val="000E6AF2"/>
    <w:rsid w:val="000F233F"/>
    <w:rsid w:val="000F3B03"/>
    <w:rsid w:val="000F618D"/>
    <w:rsid w:val="000F7A38"/>
    <w:rsid w:val="0010116E"/>
    <w:rsid w:val="001032B7"/>
    <w:rsid w:val="00111555"/>
    <w:rsid w:val="00113ED1"/>
    <w:rsid w:val="001168BB"/>
    <w:rsid w:val="00123538"/>
    <w:rsid w:val="0013045D"/>
    <w:rsid w:val="00134C34"/>
    <w:rsid w:val="00140EA5"/>
    <w:rsid w:val="00147E36"/>
    <w:rsid w:val="00150D66"/>
    <w:rsid w:val="00152080"/>
    <w:rsid w:val="001526C2"/>
    <w:rsid w:val="00153C0F"/>
    <w:rsid w:val="00154512"/>
    <w:rsid w:val="0015463F"/>
    <w:rsid w:val="00155E76"/>
    <w:rsid w:val="001574CB"/>
    <w:rsid w:val="00162B81"/>
    <w:rsid w:val="001633A2"/>
    <w:rsid w:val="00172AD1"/>
    <w:rsid w:val="00174D90"/>
    <w:rsid w:val="0017522F"/>
    <w:rsid w:val="00175F56"/>
    <w:rsid w:val="001770A4"/>
    <w:rsid w:val="00177D83"/>
    <w:rsid w:val="00180E83"/>
    <w:rsid w:val="001816DC"/>
    <w:rsid w:val="001834EA"/>
    <w:rsid w:val="0018407B"/>
    <w:rsid w:val="00187747"/>
    <w:rsid w:val="001A1D7F"/>
    <w:rsid w:val="001B3620"/>
    <w:rsid w:val="001B36E4"/>
    <w:rsid w:val="001C0486"/>
    <w:rsid w:val="001C08E9"/>
    <w:rsid w:val="001C2785"/>
    <w:rsid w:val="001C46B3"/>
    <w:rsid w:val="001C4FD6"/>
    <w:rsid w:val="001C6BD1"/>
    <w:rsid w:val="001C6E1E"/>
    <w:rsid w:val="001D65C9"/>
    <w:rsid w:val="001D778C"/>
    <w:rsid w:val="001E285B"/>
    <w:rsid w:val="001E2F4E"/>
    <w:rsid w:val="001E3463"/>
    <w:rsid w:val="001E5185"/>
    <w:rsid w:val="001F0884"/>
    <w:rsid w:val="001F4131"/>
    <w:rsid w:val="002079B6"/>
    <w:rsid w:val="00211D10"/>
    <w:rsid w:val="00215540"/>
    <w:rsid w:val="00215CA7"/>
    <w:rsid w:val="00217448"/>
    <w:rsid w:val="002260D2"/>
    <w:rsid w:val="00226632"/>
    <w:rsid w:val="0022671F"/>
    <w:rsid w:val="0022787F"/>
    <w:rsid w:val="0023129D"/>
    <w:rsid w:val="002356DD"/>
    <w:rsid w:val="00237D5B"/>
    <w:rsid w:val="0024104A"/>
    <w:rsid w:val="002428F8"/>
    <w:rsid w:val="00246620"/>
    <w:rsid w:val="00257D0E"/>
    <w:rsid w:val="00262291"/>
    <w:rsid w:val="00263B7F"/>
    <w:rsid w:val="002660C3"/>
    <w:rsid w:val="00266FB6"/>
    <w:rsid w:val="00267896"/>
    <w:rsid w:val="002715DB"/>
    <w:rsid w:val="00275758"/>
    <w:rsid w:val="00276739"/>
    <w:rsid w:val="00276CA2"/>
    <w:rsid w:val="002800F8"/>
    <w:rsid w:val="00280477"/>
    <w:rsid w:val="00285725"/>
    <w:rsid w:val="002860F5"/>
    <w:rsid w:val="0028756F"/>
    <w:rsid w:val="00296185"/>
    <w:rsid w:val="002A08B0"/>
    <w:rsid w:val="002B248B"/>
    <w:rsid w:val="002B4DD1"/>
    <w:rsid w:val="002B6AEC"/>
    <w:rsid w:val="002C02FB"/>
    <w:rsid w:val="002C0BB8"/>
    <w:rsid w:val="002C1ACD"/>
    <w:rsid w:val="002C31ED"/>
    <w:rsid w:val="002C5774"/>
    <w:rsid w:val="002D205F"/>
    <w:rsid w:val="002D2F8D"/>
    <w:rsid w:val="002E11C5"/>
    <w:rsid w:val="002E2124"/>
    <w:rsid w:val="002E5DF2"/>
    <w:rsid w:val="002E6BD4"/>
    <w:rsid w:val="002F02A1"/>
    <w:rsid w:val="002F134C"/>
    <w:rsid w:val="002F251D"/>
    <w:rsid w:val="002F3FB5"/>
    <w:rsid w:val="002F6106"/>
    <w:rsid w:val="00300058"/>
    <w:rsid w:val="0030262B"/>
    <w:rsid w:val="00302654"/>
    <w:rsid w:val="00303F57"/>
    <w:rsid w:val="0030691B"/>
    <w:rsid w:val="003220B5"/>
    <w:rsid w:val="00322CE9"/>
    <w:rsid w:val="00323023"/>
    <w:rsid w:val="00323862"/>
    <w:rsid w:val="0032607B"/>
    <w:rsid w:val="00327B76"/>
    <w:rsid w:val="00327C5F"/>
    <w:rsid w:val="00334576"/>
    <w:rsid w:val="00344309"/>
    <w:rsid w:val="003479AB"/>
    <w:rsid w:val="003527AA"/>
    <w:rsid w:val="00353FDC"/>
    <w:rsid w:val="0035414C"/>
    <w:rsid w:val="00355D33"/>
    <w:rsid w:val="003562B8"/>
    <w:rsid w:val="003620AF"/>
    <w:rsid w:val="00364D60"/>
    <w:rsid w:val="003665CD"/>
    <w:rsid w:val="0037311F"/>
    <w:rsid w:val="003749D5"/>
    <w:rsid w:val="003769E0"/>
    <w:rsid w:val="00376C2F"/>
    <w:rsid w:val="003800C5"/>
    <w:rsid w:val="00380E1E"/>
    <w:rsid w:val="00382934"/>
    <w:rsid w:val="00383F38"/>
    <w:rsid w:val="0038416B"/>
    <w:rsid w:val="00390042"/>
    <w:rsid w:val="00391A97"/>
    <w:rsid w:val="003933DF"/>
    <w:rsid w:val="00396E3A"/>
    <w:rsid w:val="003A445B"/>
    <w:rsid w:val="003B03D9"/>
    <w:rsid w:val="003B2F20"/>
    <w:rsid w:val="003B4D34"/>
    <w:rsid w:val="003B5B68"/>
    <w:rsid w:val="003B6788"/>
    <w:rsid w:val="003C1C31"/>
    <w:rsid w:val="003C27EA"/>
    <w:rsid w:val="003C3E53"/>
    <w:rsid w:val="003C4713"/>
    <w:rsid w:val="003C5D2D"/>
    <w:rsid w:val="003D1575"/>
    <w:rsid w:val="003D3A95"/>
    <w:rsid w:val="003D41BC"/>
    <w:rsid w:val="003E0ED7"/>
    <w:rsid w:val="003E426F"/>
    <w:rsid w:val="003E513E"/>
    <w:rsid w:val="003E6D77"/>
    <w:rsid w:val="003E6E42"/>
    <w:rsid w:val="003E7865"/>
    <w:rsid w:val="003F634D"/>
    <w:rsid w:val="004030B9"/>
    <w:rsid w:val="00403371"/>
    <w:rsid w:val="0040771E"/>
    <w:rsid w:val="00410118"/>
    <w:rsid w:val="004115D3"/>
    <w:rsid w:val="00411BA4"/>
    <w:rsid w:val="00413C82"/>
    <w:rsid w:val="004146B2"/>
    <w:rsid w:val="00417ABA"/>
    <w:rsid w:val="004205E5"/>
    <w:rsid w:val="004208B0"/>
    <w:rsid w:val="004312C3"/>
    <w:rsid w:val="004325C8"/>
    <w:rsid w:val="00434524"/>
    <w:rsid w:val="0043472C"/>
    <w:rsid w:val="004351D5"/>
    <w:rsid w:val="004374AF"/>
    <w:rsid w:val="00442E8E"/>
    <w:rsid w:val="00450603"/>
    <w:rsid w:val="00451AEF"/>
    <w:rsid w:val="00453DB9"/>
    <w:rsid w:val="004550AE"/>
    <w:rsid w:val="00455D5F"/>
    <w:rsid w:val="00465538"/>
    <w:rsid w:val="0047202D"/>
    <w:rsid w:val="0047396C"/>
    <w:rsid w:val="00482EC5"/>
    <w:rsid w:val="00483709"/>
    <w:rsid w:val="00484441"/>
    <w:rsid w:val="004857BC"/>
    <w:rsid w:val="00492362"/>
    <w:rsid w:val="0049323D"/>
    <w:rsid w:val="00494823"/>
    <w:rsid w:val="004A0887"/>
    <w:rsid w:val="004A0C62"/>
    <w:rsid w:val="004A3615"/>
    <w:rsid w:val="004A4487"/>
    <w:rsid w:val="004A4B24"/>
    <w:rsid w:val="004A5E06"/>
    <w:rsid w:val="004A6009"/>
    <w:rsid w:val="004A7B67"/>
    <w:rsid w:val="004A7E19"/>
    <w:rsid w:val="004B0BEF"/>
    <w:rsid w:val="004B10B5"/>
    <w:rsid w:val="004B2E4B"/>
    <w:rsid w:val="004B4BEB"/>
    <w:rsid w:val="004C10E7"/>
    <w:rsid w:val="004C257F"/>
    <w:rsid w:val="004C5231"/>
    <w:rsid w:val="004C7A91"/>
    <w:rsid w:val="004D0AF7"/>
    <w:rsid w:val="004D1EC2"/>
    <w:rsid w:val="004D2BFC"/>
    <w:rsid w:val="004D5B82"/>
    <w:rsid w:val="004E670A"/>
    <w:rsid w:val="004F11BC"/>
    <w:rsid w:val="004F4EE4"/>
    <w:rsid w:val="004F57CA"/>
    <w:rsid w:val="0050362A"/>
    <w:rsid w:val="005043E8"/>
    <w:rsid w:val="005131B2"/>
    <w:rsid w:val="0051427A"/>
    <w:rsid w:val="00521058"/>
    <w:rsid w:val="00532DD5"/>
    <w:rsid w:val="00534576"/>
    <w:rsid w:val="00534598"/>
    <w:rsid w:val="0053500F"/>
    <w:rsid w:val="00536D62"/>
    <w:rsid w:val="005376C5"/>
    <w:rsid w:val="00542397"/>
    <w:rsid w:val="005431AE"/>
    <w:rsid w:val="00550DFE"/>
    <w:rsid w:val="00551AA3"/>
    <w:rsid w:val="00564597"/>
    <w:rsid w:val="005720F9"/>
    <w:rsid w:val="00572330"/>
    <w:rsid w:val="00576AE5"/>
    <w:rsid w:val="0058266C"/>
    <w:rsid w:val="0058295F"/>
    <w:rsid w:val="005853A0"/>
    <w:rsid w:val="0059118B"/>
    <w:rsid w:val="0059500C"/>
    <w:rsid w:val="005A17A3"/>
    <w:rsid w:val="005B2C05"/>
    <w:rsid w:val="005C1A27"/>
    <w:rsid w:val="005C1AE4"/>
    <w:rsid w:val="005C2055"/>
    <w:rsid w:val="005C4A16"/>
    <w:rsid w:val="005C6855"/>
    <w:rsid w:val="005E2FB6"/>
    <w:rsid w:val="005E32BE"/>
    <w:rsid w:val="005E48BA"/>
    <w:rsid w:val="005E750B"/>
    <w:rsid w:val="005F46EF"/>
    <w:rsid w:val="005F7521"/>
    <w:rsid w:val="00605718"/>
    <w:rsid w:val="00611884"/>
    <w:rsid w:val="006129F1"/>
    <w:rsid w:val="006155BE"/>
    <w:rsid w:val="00627DF7"/>
    <w:rsid w:val="00632454"/>
    <w:rsid w:val="00632C70"/>
    <w:rsid w:val="00633AF7"/>
    <w:rsid w:val="0063622F"/>
    <w:rsid w:val="00637557"/>
    <w:rsid w:val="006421B9"/>
    <w:rsid w:val="006437CB"/>
    <w:rsid w:val="006449A2"/>
    <w:rsid w:val="0064691B"/>
    <w:rsid w:val="00647ED7"/>
    <w:rsid w:val="0065022F"/>
    <w:rsid w:val="00657D85"/>
    <w:rsid w:val="00662B39"/>
    <w:rsid w:val="006645F1"/>
    <w:rsid w:val="00672A10"/>
    <w:rsid w:val="00677FDD"/>
    <w:rsid w:val="00680FA9"/>
    <w:rsid w:val="0068282A"/>
    <w:rsid w:val="00685D3E"/>
    <w:rsid w:val="00685E9B"/>
    <w:rsid w:val="00687CE6"/>
    <w:rsid w:val="0069311B"/>
    <w:rsid w:val="0069382D"/>
    <w:rsid w:val="00693B2B"/>
    <w:rsid w:val="00695528"/>
    <w:rsid w:val="00696FE6"/>
    <w:rsid w:val="0069702E"/>
    <w:rsid w:val="00697855"/>
    <w:rsid w:val="006A13E0"/>
    <w:rsid w:val="006A1BFE"/>
    <w:rsid w:val="006A5199"/>
    <w:rsid w:val="006A687C"/>
    <w:rsid w:val="006A77F6"/>
    <w:rsid w:val="006B0327"/>
    <w:rsid w:val="006B1407"/>
    <w:rsid w:val="006B618C"/>
    <w:rsid w:val="006B7B89"/>
    <w:rsid w:val="006C4220"/>
    <w:rsid w:val="006C60A8"/>
    <w:rsid w:val="006D6228"/>
    <w:rsid w:val="006E339D"/>
    <w:rsid w:val="006E3D22"/>
    <w:rsid w:val="006E4206"/>
    <w:rsid w:val="006E673D"/>
    <w:rsid w:val="006F1506"/>
    <w:rsid w:val="006F3BA8"/>
    <w:rsid w:val="007010C4"/>
    <w:rsid w:val="00702C28"/>
    <w:rsid w:val="00704514"/>
    <w:rsid w:val="00704851"/>
    <w:rsid w:val="00705BC5"/>
    <w:rsid w:val="0070732F"/>
    <w:rsid w:val="007109B8"/>
    <w:rsid w:val="00710E20"/>
    <w:rsid w:val="007126B2"/>
    <w:rsid w:val="00713B1D"/>
    <w:rsid w:val="007214AD"/>
    <w:rsid w:val="00721D92"/>
    <w:rsid w:val="0072274C"/>
    <w:rsid w:val="007346E0"/>
    <w:rsid w:val="007400F1"/>
    <w:rsid w:val="00741D80"/>
    <w:rsid w:val="0074791F"/>
    <w:rsid w:val="00750F95"/>
    <w:rsid w:val="00753CAB"/>
    <w:rsid w:val="00754ACE"/>
    <w:rsid w:val="00763D8A"/>
    <w:rsid w:val="00766AA5"/>
    <w:rsid w:val="007708C8"/>
    <w:rsid w:val="007760E0"/>
    <w:rsid w:val="00782E7A"/>
    <w:rsid w:val="00782ED8"/>
    <w:rsid w:val="00787911"/>
    <w:rsid w:val="00787B46"/>
    <w:rsid w:val="0079283A"/>
    <w:rsid w:val="007A2192"/>
    <w:rsid w:val="007A29F8"/>
    <w:rsid w:val="007A2DBA"/>
    <w:rsid w:val="007B35A5"/>
    <w:rsid w:val="007B3F4A"/>
    <w:rsid w:val="007B54E4"/>
    <w:rsid w:val="007C15F4"/>
    <w:rsid w:val="007D3031"/>
    <w:rsid w:val="007D4984"/>
    <w:rsid w:val="007E0B48"/>
    <w:rsid w:val="007E6A9C"/>
    <w:rsid w:val="007F456A"/>
    <w:rsid w:val="007F65B4"/>
    <w:rsid w:val="007F7FA4"/>
    <w:rsid w:val="00801D5B"/>
    <w:rsid w:val="00802021"/>
    <w:rsid w:val="00802839"/>
    <w:rsid w:val="00805D63"/>
    <w:rsid w:val="00805EC2"/>
    <w:rsid w:val="00814EA6"/>
    <w:rsid w:val="0082370F"/>
    <w:rsid w:val="00835845"/>
    <w:rsid w:val="00836206"/>
    <w:rsid w:val="008404DF"/>
    <w:rsid w:val="00851278"/>
    <w:rsid w:val="00860470"/>
    <w:rsid w:val="00861511"/>
    <w:rsid w:val="00861C01"/>
    <w:rsid w:val="00866C79"/>
    <w:rsid w:val="008768FF"/>
    <w:rsid w:val="00882ACB"/>
    <w:rsid w:val="008830D5"/>
    <w:rsid w:val="00883241"/>
    <w:rsid w:val="00885025"/>
    <w:rsid w:val="00885901"/>
    <w:rsid w:val="00890739"/>
    <w:rsid w:val="00896D84"/>
    <w:rsid w:val="008A2927"/>
    <w:rsid w:val="008B72B1"/>
    <w:rsid w:val="008C63EC"/>
    <w:rsid w:val="008C6613"/>
    <w:rsid w:val="008C68E9"/>
    <w:rsid w:val="008D0EBF"/>
    <w:rsid w:val="008D3DE3"/>
    <w:rsid w:val="008D7900"/>
    <w:rsid w:val="008E2C7F"/>
    <w:rsid w:val="008E30A7"/>
    <w:rsid w:val="008E7450"/>
    <w:rsid w:val="008F303B"/>
    <w:rsid w:val="008F5BEF"/>
    <w:rsid w:val="008F6733"/>
    <w:rsid w:val="00900402"/>
    <w:rsid w:val="00902076"/>
    <w:rsid w:val="00905378"/>
    <w:rsid w:val="009055F4"/>
    <w:rsid w:val="009140DE"/>
    <w:rsid w:val="00920DF5"/>
    <w:rsid w:val="0092329B"/>
    <w:rsid w:val="009302D1"/>
    <w:rsid w:val="00931DBB"/>
    <w:rsid w:val="00932653"/>
    <w:rsid w:val="00940593"/>
    <w:rsid w:val="00947C4C"/>
    <w:rsid w:val="0095402E"/>
    <w:rsid w:val="00954457"/>
    <w:rsid w:val="00967092"/>
    <w:rsid w:val="00967F33"/>
    <w:rsid w:val="009719E3"/>
    <w:rsid w:val="00971B33"/>
    <w:rsid w:val="0097310E"/>
    <w:rsid w:val="00974925"/>
    <w:rsid w:val="0097583C"/>
    <w:rsid w:val="00977469"/>
    <w:rsid w:val="009803C8"/>
    <w:rsid w:val="00987E45"/>
    <w:rsid w:val="00992CCD"/>
    <w:rsid w:val="00993C7A"/>
    <w:rsid w:val="009A15B9"/>
    <w:rsid w:val="009A1663"/>
    <w:rsid w:val="009A1EF8"/>
    <w:rsid w:val="009A2F93"/>
    <w:rsid w:val="009A3E6F"/>
    <w:rsid w:val="009A4425"/>
    <w:rsid w:val="009A743B"/>
    <w:rsid w:val="009B3C46"/>
    <w:rsid w:val="009B6607"/>
    <w:rsid w:val="009C072F"/>
    <w:rsid w:val="009C254B"/>
    <w:rsid w:val="009C6DCA"/>
    <w:rsid w:val="009C6FF1"/>
    <w:rsid w:val="009D1AC7"/>
    <w:rsid w:val="009D6BE1"/>
    <w:rsid w:val="009E00B2"/>
    <w:rsid w:val="009E3762"/>
    <w:rsid w:val="009E5444"/>
    <w:rsid w:val="009E5968"/>
    <w:rsid w:val="009E601E"/>
    <w:rsid w:val="009F00BA"/>
    <w:rsid w:val="009F1861"/>
    <w:rsid w:val="009F193A"/>
    <w:rsid w:val="009F2D65"/>
    <w:rsid w:val="009F4A18"/>
    <w:rsid w:val="00A028FE"/>
    <w:rsid w:val="00A04CBE"/>
    <w:rsid w:val="00A06407"/>
    <w:rsid w:val="00A06F28"/>
    <w:rsid w:val="00A1020E"/>
    <w:rsid w:val="00A106F6"/>
    <w:rsid w:val="00A14D27"/>
    <w:rsid w:val="00A23D09"/>
    <w:rsid w:val="00A245DE"/>
    <w:rsid w:val="00A27DCC"/>
    <w:rsid w:val="00A30AFD"/>
    <w:rsid w:val="00A32159"/>
    <w:rsid w:val="00A32348"/>
    <w:rsid w:val="00A35F00"/>
    <w:rsid w:val="00A42872"/>
    <w:rsid w:val="00A51248"/>
    <w:rsid w:val="00A55416"/>
    <w:rsid w:val="00A56DAD"/>
    <w:rsid w:val="00A56F76"/>
    <w:rsid w:val="00A623CA"/>
    <w:rsid w:val="00A63848"/>
    <w:rsid w:val="00A639A5"/>
    <w:rsid w:val="00A64A2F"/>
    <w:rsid w:val="00A67747"/>
    <w:rsid w:val="00A73FE1"/>
    <w:rsid w:val="00A744FA"/>
    <w:rsid w:val="00A803AD"/>
    <w:rsid w:val="00A844BE"/>
    <w:rsid w:val="00A850FB"/>
    <w:rsid w:val="00A85FD4"/>
    <w:rsid w:val="00A95C46"/>
    <w:rsid w:val="00AA2D80"/>
    <w:rsid w:val="00AB6170"/>
    <w:rsid w:val="00AC2767"/>
    <w:rsid w:val="00AC4D67"/>
    <w:rsid w:val="00AC698F"/>
    <w:rsid w:val="00AC6994"/>
    <w:rsid w:val="00AD0436"/>
    <w:rsid w:val="00AD1796"/>
    <w:rsid w:val="00AD3B92"/>
    <w:rsid w:val="00AE0664"/>
    <w:rsid w:val="00AE148C"/>
    <w:rsid w:val="00AE2C86"/>
    <w:rsid w:val="00AE3C67"/>
    <w:rsid w:val="00AE4244"/>
    <w:rsid w:val="00AE4A13"/>
    <w:rsid w:val="00AE6816"/>
    <w:rsid w:val="00AF2156"/>
    <w:rsid w:val="00AF4CA7"/>
    <w:rsid w:val="00AF770C"/>
    <w:rsid w:val="00B01E71"/>
    <w:rsid w:val="00B02AE5"/>
    <w:rsid w:val="00B02D5E"/>
    <w:rsid w:val="00B02F82"/>
    <w:rsid w:val="00B0304D"/>
    <w:rsid w:val="00B04AD4"/>
    <w:rsid w:val="00B055EF"/>
    <w:rsid w:val="00B05944"/>
    <w:rsid w:val="00B05B60"/>
    <w:rsid w:val="00B05EDD"/>
    <w:rsid w:val="00B103C6"/>
    <w:rsid w:val="00B10B32"/>
    <w:rsid w:val="00B14325"/>
    <w:rsid w:val="00B15FD8"/>
    <w:rsid w:val="00B2088E"/>
    <w:rsid w:val="00B2669E"/>
    <w:rsid w:val="00B32233"/>
    <w:rsid w:val="00B34DE6"/>
    <w:rsid w:val="00B34FA6"/>
    <w:rsid w:val="00B44AAD"/>
    <w:rsid w:val="00B47234"/>
    <w:rsid w:val="00B54160"/>
    <w:rsid w:val="00B549BB"/>
    <w:rsid w:val="00B64489"/>
    <w:rsid w:val="00B7369C"/>
    <w:rsid w:val="00B834D9"/>
    <w:rsid w:val="00B91A47"/>
    <w:rsid w:val="00BA03FC"/>
    <w:rsid w:val="00BA05E5"/>
    <w:rsid w:val="00BA3F66"/>
    <w:rsid w:val="00BA7D61"/>
    <w:rsid w:val="00BB08ED"/>
    <w:rsid w:val="00BB70DE"/>
    <w:rsid w:val="00BB768F"/>
    <w:rsid w:val="00BC4143"/>
    <w:rsid w:val="00BC556A"/>
    <w:rsid w:val="00BC6163"/>
    <w:rsid w:val="00BD1F85"/>
    <w:rsid w:val="00BD6624"/>
    <w:rsid w:val="00BE381A"/>
    <w:rsid w:val="00BF5251"/>
    <w:rsid w:val="00BF6B4E"/>
    <w:rsid w:val="00C0261F"/>
    <w:rsid w:val="00C04E4C"/>
    <w:rsid w:val="00C04E89"/>
    <w:rsid w:val="00C072DA"/>
    <w:rsid w:val="00C104D2"/>
    <w:rsid w:val="00C1095A"/>
    <w:rsid w:val="00C16402"/>
    <w:rsid w:val="00C17249"/>
    <w:rsid w:val="00C223AA"/>
    <w:rsid w:val="00C23EA1"/>
    <w:rsid w:val="00C26330"/>
    <w:rsid w:val="00C3272A"/>
    <w:rsid w:val="00C328CD"/>
    <w:rsid w:val="00C50B59"/>
    <w:rsid w:val="00C519D4"/>
    <w:rsid w:val="00C55FA7"/>
    <w:rsid w:val="00C577EA"/>
    <w:rsid w:val="00C64C0A"/>
    <w:rsid w:val="00C7074A"/>
    <w:rsid w:val="00C7375C"/>
    <w:rsid w:val="00C74EE1"/>
    <w:rsid w:val="00C771A8"/>
    <w:rsid w:val="00C83E3C"/>
    <w:rsid w:val="00C84FDB"/>
    <w:rsid w:val="00C859E0"/>
    <w:rsid w:val="00C93207"/>
    <w:rsid w:val="00C9378E"/>
    <w:rsid w:val="00CA1F76"/>
    <w:rsid w:val="00CA3E05"/>
    <w:rsid w:val="00CA5A0F"/>
    <w:rsid w:val="00CA7B28"/>
    <w:rsid w:val="00CB33B4"/>
    <w:rsid w:val="00CB3BF9"/>
    <w:rsid w:val="00CB47E7"/>
    <w:rsid w:val="00CB582E"/>
    <w:rsid w:val="00CB5B6C"/>
    <w:rsid w:val="00CC1A35"/>
    <w:rsid w:val="00CD010D"/>
    <w:rsid w:val="00CD7505"/>
    <w:rsid w:val="00CF0AC2"/>
    <w:rsid w:val="00CF25BB"/>
    <w:rsid w:val="00CF27C8"/>
    <w:rsid w:val="00D04E19"/>
    <w:rsid w:val="00D126EC"/>
    <w:rsid w:val="00D140A0"/>
    <w:rsid w:val="00D1457E"/>
    <w:rsid w:val="00D1595F"/>
    <w:rsid w:val="00D223BD"/>
    <w:rsid w:val="00D22F05"/>
    <w:rsid w:val="00D24BB5"/>
    <w:rsid w:val="00D25985"/>
    <w:rsid w:val="00D3106F"/>
    <w:rsid w:val="00D32EF2"/>
    <w:rsid w:val="00D4228E"/>
    <w:rsid w:val="00D42912"/>
    <w:rsid w:val="00D45A04"/>
    <w:rsid w:val="00D57137"/>
    <w:rsid w:val="00D57452"/>
    <w:rsid w:val="00D57D8E"/>
    <w:rsid w:val="00D63948"/>
    <w:rsid w:val="00D63E38"/>
    <w:rsid w:val="00D65D41"/>
    <w:rsid w:val="00D70453"/>
    <w:rsid w:val="00D73D2D"/>
    <w:rsid w:val="00D75B8D"/>
    <w:rsid w:val="00D76B8F"/>
    <w:rsid w:val="00D8045F"/>
    <w:rsid w:val="00D82F4D"/>
    <w:rsid w:val="00D86F6E"/>
    <w:rsid w:val="00D9042D"/>
    <w:rsid w:val="00D92AA1"/>
    <w:rsid w:val="00D92E3D"/>
    <w:rsid w:val="00D97FC0"/>
    <w:rsid w:val="00DA18E2"/>
    <w:rsid w:val="00DA277F"/>
    <w:rsid w:val="00DA40EE"/>
    <w:rsid w:val="00DA4B4A"/>
    <w:rsid w:val="00DB1946"/>
    <w:rsid w:val="00DB2103"/>
    <w:rsid w:val="00DB6B84"/>
    <w:rsid w:val="00DB7115"/>
    <w:rsid w:val="00DB7903"/>
    <w:rsid w:val="00DC54A4"/>
    <w:rsid w:val="00DC54BE"/>
    <w:rsid w:val="00DC574E"/>
    <w:rsid w:val="00DE107B"/>
    <w:rsid w:val="00DE159F"/>
    <w:rsid w:val="00DF47B4"/>
    <w:rsid w:val="00E038BA"/>
    <w:rsid w:val="00E107A3"/>
    <w:rsid w:val="00E12509"/>
    <w:rsid w:val="00E13329"/>
    <w:rsid w:val="00E17A5C"/>
    <w:rsid w:val="00E17EBC"/>
    <w:rsid w:val="00E21B35"/>
    <w:rsid w:val="00E240BD"/>
    <w:rsid w:val="00E31D7C"/>
    <w:rsid w:val="00E34B64"/>
    <w:rsid w:val="00E34FAB"/>
    <w:rsid w:val="00E353A3"/>
    <w:rsid w:val="00E35EF7"/>
    <w:rsid w:val="00E40B45"/>
    <w:rsid w:val="00E445A2"/>
    <w:rsid w:val="00E448D5"/>
    <w:rsid w:val="00E463A9"/>
    <w:rsid w:val="00E50839"/>
    <w:rsid w:val="00E55684"/>
    <w:rsid w:val="00E57D97"/>
    <w:rsid w:val="00E60E88"/>
    <w:rsid w:val="00E649AE"/>
    <w:rsid w:val="00E66CD7"/>
    <w:rsid w:val="00E70CA5"/>
    <w:rsid w:val="00E726CB"/>
    <w:rsid w:val="00E72B3F"/>
    <w:rsid w:val="00E843CA"/>
    <w:rsid w:val="00E85375"/>
    <w:rsid w:val="00E87283"/>
    <w:rsid w:val="00E940FA"/>
    <w:rsid w:val="00E94EE7"/>
    <w:rsid w:val="00E9710F"/>
    <w:rsid w:val="00EA045F"/>
    <w:rsid w:val="00EA468C"/>
    <w:rsid w:val="00EA72B6"/>
    <w:rsid w:val="00EB18DB"/>
    <w:rsid w:val="00EB2572"/>
    <w:rsid w:val="00EB5410"/>
    <w:rsid w:val="00EB7960"/>
    <w:rsid w:val="00EC514C"/>
    <w:rsid w:val="00EE1A72"/>
    <w:rsid w:val="00EE1B97"/>
    <w:rsid w:val="00EE38A1"/>
    <w:rsid w:val="00EF2B94"/>
    <w:rsid w:val="00F003C7"/>
    <w:rsid w:val="00F029CF"/>
    <w:rsid w:val="00F0444C"/>
    <w:rsid w:val="00F04F84"/>
    <w:rsid w:val="00F05114"/>
    <w:rsid w:val="00F05C1E"/>
    <w:rsid w:val="00F11084"/>
    <w:rsid w:val="00F113EB"/>
    <w:rsid w:val="00F136E7"/>
    <w:rsid w:val="00F1624F"/>
    <w:rsid w:val="00F2019B"/>
    <w:rsid w:val="00F25BFA"/>
    <w:rsid w:val="00F278DC"/>
    <w:rsid w:val="00F3242D"/>
    <w:rsid w:val="00F35429"/>
    <w:rsid w:val="00F35E52"/>
    <w:rsid w:val="00F42871"/>
    <w:rsid w:val="00F44D2A"/>
    <w:rsid w:val="00F461CE"/>
    <w:rsid w:val="00F50D34"/>
    <w:rsid w:val="00F5391B"/>
    <w:rsid w:val="00F56A41"/>
    <w:rsid w:val="00F6091C"/>
    <w:rsid w:val="00F61476"/>
    <w:rsid w:val="00F62E96"/>
    <w:rsid w:val="00F701A9"/>
    <w:rsid w:val="00F7170C"/>
    <w:rsid w:val="00F71EB8"/>
    <w:rsid w:val="00F76398"/>
    <w:rsid w:val="00F779D4"/>
    <w:rsid w:val="00F832AF"/>
    <w:rsid w:val="00F861D5"/>
    <w:rsid w:val="00F900FC"/>
    <w:rsid w:val="00FA022D"/>
    <w:rsid w:val="00FA3444"/>
    <w:rsid w:val="00FA3C18"/>
    <w:rsid w:val="00FA49AF"/>
    <w:rsid w:val="00FA4D7A"/>
    <w:rsid w:val="00FA7146"/>
    <w:rsid w:val="00FB35CD"/>
    <w:rsid w:val="00FB7BAD"/>
    <w:rsid w:val="00FC3FFF"/>
    <w:rsid w:val="00FC6169"/>
    <w:rsid w:val="00FD3B70"/>
    <w:rsid w:val="00FD5F86"/>
    <w:rsid w:val="00FD67ED"/>
    <w:rsid w:val="00FD713C"/>
    <w:rsid w:val="00FE4C1C"/>
    <w:rsid w:val="00FE557B"/>
    <w:rsid w:val="00FE5AAF"/>
    <w:rsid w:val="00FE6A25"/>
    <w:rsid w:val="00FF0D49"/>
    <w:rsid w:val="00FF2DB7"/>
    <w:rsid w:val="00FF3DE3"/>
    <w:rsid w:val="00FF7E78"/>
    <w:rsid w:val="011F163B"/>
    <w:rsid w:val="022C3FA0"/>
    <w:rsid w:val="02CE6223"/>
    <w:rsid w:val="02E03296"/>
    <w:rsid w:val="02E62FD5"/>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1333A5"/>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DA11B7B"/>
    <w:rsid w:val="1E0345E3"/>
    <w:rsid w:val="1F1C7CBA"/>
    <w:rsid w:val="1F5D5EDC"/>
    <w:rsid w:val="20DC515D"/>
    <w:rsid w:val="21A204AA"/>
    <w:rsid w:val="21A471A3"/>
    <w:rsid w:val="228B76CB"/>
    <w:rsid w:val="229769ED"/>
    <w:rsid w:val="22B664AE"/>
    <w:rsid w:val="22D95A99"/>
    <w:rsid w:val="23070D58"/>
    <w:rsid w:val="236D2509"/>
    <w:rsid w:val="239B2D5F"/>
    <w:rsid w:val="24076140"/>
    <w:rsid w:val="24325DF6"/>
    <w:rsid w:val="248003D7"/>
    <w:rsid w:val="24A35355"/>
    <w:rsid w:val="25523F89"/>
    <w:rsid w:val="257E508D"/>
    <w:rsid w:val="26BD7109"/>
    <w:rsid w:val="27A20D15"/>
    <w:rsid w:val="27C74F29"/>
    <w:rsid w:val="27D26F13"/>
    <w:rsid w:val="28292FE0"/>
    <w:rsid w:val="28C262C1"/>
    <w:rsid w:val="2A25233C"/>
    <w:rsid w:val="2A3C3DFB"/>
    <w:rsid w:val="2A4A0F99"/>
    <w:rsid w:val="2A4E6590"/>
    <w:rsid w:val="2AA06F27"/>
    <w:rsid w:val="2ABB2221"/>
    <w:rsid w:val="2B0350BD"/>
    <w:rsid w:val="2B1313F8"/>
    <w:rsid w:val="2B850D15"/>
    <w:rsid w:val="2D7E0564"/>
    <w:rsid w:val="2D917B7E"/>
    <w:rsid w:val="2F324D29"/>
    <w:rsid w:val="2F8C3793"/>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5B46497"/>
    <w:rsid w:val="361521FA"/>
    <w:rsid w:val="367C4BC7"/>
    <w:rsid w:val="37355AB4"/>
    <w:rsid w:val="37BD3254"/>
    <w:rsid w:val="3A162C51"/>
    <w:rsid w:val="3A727272"/>
    <w:rsid w:val="3A8576DE"/>
    <w:rsid w:val="3ACB0EBF"/>
    <w:rsid w:val="3AF34A06"/>
    <w:rsid w:val="3B743628"/>
    <w:rsid w:val="3BF73DB8"/>
    <w:rsid w:val="3C410FAA"/>
    <w:rsid w:val="3C6422EA"/>
    <w:rsid w:val="3C6A647E"/>
    <w:rsid w:val="3D1C0D2F"/>
    <w:rsid w:val="3E270AF8"/>
    <w:rsid w:val="3E6D7A4A"/>
    <w:rsid w:val="3E9718A0"/>
    <w:rsid w:val="3EBD6DC1"/>
    <w:rsid w:val="3FDE3A15"/>
    <w:rsid w:val="40410FF1"/>
    <w:rsid w:val="405A4EA6"/>
    <w:rsid w:val="40E134D2"/>
    <w:rsid w:val="41135BCA"/>
    <w:rsid w:val="416C5E78"/>
    <w:rsid w:val="41A56C16"/>
    <w:rsid w:val="42C94713"/>
    <w:rsid w:val="43641B24"/>
    <w:rsid w:val="43AA2FE8"/>
    <w:rsid w:val="43E82799"/>
    <w:rsid w:val="43ED6CF3"/>
    <w:rsid w:val="44211CD2"/>
    <w:rsid w:val="44733E68"/>
    <w:rsid w:val="44A127C2"/>
    <w:rsid w:val="44A150C4"/>
    <w:rsid w:val="451D72A4"/>
    <w:rsid w:val="456934CB"/>
    <w:rsid w:val="46445906"/>
    <w:rsid w:val="46AB5354"/>
    <w:rsid w:val="470D2370"/>
    <w:rsid w:val="471C772A"/>
    <w:rsid w:val="473835B1"/>
    <w:rsid w:val="48382F58"/>
    <w:rsid w:val="48F41263"/>
    <w:rsid w:val="495C432E"/>
    <w:rsid w:val="496101C7"/>
    <w:rsid w:val="49B05905"/>
    <w:rsid w:val="4A460681"/>
    <w:rsid w:val="4AF504BE"/>
    <w:rsid w:val="4AFB64D0"/>
    <w:rsid w:val="4B3F6518"/>
    <w:rsid w:val="4B425E9C"/>
    <w:rsid w:val="4BB90274"/>
    <w:rsid w:val="4C126B2B"/>
    <w:rsid w:val="4C35493D"/>
    <w:rsid w:val="4C8F01D2"/>
    <w:rsid w:val="4D8D3498"/>
    <w:rsid w:val="4EC70B92"/>
    <w:rsid w:val="4F432B1C"/>
    <w:rsid w:val="50324401"/>
    <w:rsid w:val="506579A0"/>
    <w:rsid w:val="507F6A6B"/>
    <w:rsid w:val="51692485"/>
    <w:rsid w:val="517214BA"/>
    <w:rsid w:val="51FD7196"/>
    <w:rsid w:val="540F6239"/>
    <w:rsid w:val="54B137B1"/>
    <w:rsid w:val="54D30A01"/>
    <w:rsid w:val="54EB4240"/>
    <w:rsid w:val="551D087C"/>
    <w:rsid w:val="552F17D3"/>
    <w:rsid w:val="55341849"/>
    <w:rsid w:val="553603EB"/>
    <w:rsid w:val="55884C48"/>
    <w:rsid w:val="55FB4CB8"/>
    <w:rsid w:val="56601D24"/>
    <w:rsid w:val="56FB0CC7"/>
    <w:rsid w:val="57A72E90"/>
    <w:rsid w:val="58D5034F"/>
    <w:rsid w:val="58F63EA7"/>
    <w:rsid w:val="592760EC"/>
    <w:rsid w:val="595B128B"/>
    <w:rsid w:val="59831E7D"/>
    <w:rsid w:val="59DE51D2"/>
    <w:rsid w:val="59F918E7"/>
    <w:rsid w:val="5A5D7DA8"/>
    <w:rsid w:val="5AFC3A2E"/>
    <w:rsid w:val="5B794A5D"/>
    <w:rsid w:val="5D022EAE"/>
    <w:rsid w:val="5D7B349F"/>
    <w:rsid w:val="5E335223"/>
    <w:rsid w:val="5E6634A5"/>
    <w:rsid w:val="5EA52E86"/>
    <w:rsid w:val="5F287193"/>
    <w:rsid w:val="60052AD4"/>
    <w:rsid w:val="604033A3"/>
    <w:rsid w:val="609E54CA"/>
    <w:rsid w:val="61277FEE"/>
    <w:rsid w:val="62BB531C"/>
    <w:rsid w:val="6347008B"/>
    <w:rsid w:val="63CF360A"/>
    <w:rsid w:val="642E11BF"/>
    <w:rsid w:val="64303B7A"/>
    <w:rsid w:val="647B624F"/>
    <w:rsid w:val="64CA5F1B"/>
    <w:rsid w:val="652D1507"/>
    <w:rsid w:val="6537763B"/>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4E0530"/>
    <w:rsid w:val="6E563E04"/>
    <w:rsid w:val="6ED25318"/>
    <w:rsid w:val="6F020B82"/>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7850EAD"/>
    <w:rsid w:val="781253CA"/>
    <w:rsid w:val="78DF7E89"/>
    <w:rsid w:val="79230470"/>
    <w:rsid w:val="7A836B31"/>
    <w:rsid w:val="7B58426A"/>
    <w:rsid w:val="7B75399A"/>
    <w:rsid w:val="7C4A1F7D"/>
    <w:rsid w:val="7DB05775"/>
    <w:rsid w:val="7E5C45A3"/>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uiPriority="0" w:qFormat="1"/>
    <w:lsdException w:name="footer" w:semiHidden="0" w:uiPriority="0" w:qFormat="1"/>
    <w:lsdException w:name="caption" w:uiPriority="35" w:qFormat="1"/>
    <w:lsdException w:name="annotation reference" w:semiHidden="0" w:uiPriority="0" w:qFormat="1"/>
    <w:lsdException w:name="page number" w:semiHidden="0" w:uiPriority="0" w:unhideWhenUsed="0" w:qFormat="1"/>
    <w:lsdException w:name="Title" w:semiHidden="0" w:uiPriority="10" w:unhideWhenUsed="0" w:qFormat="1"/>
    <w:lsdException w:name="Closing" w:semiHidden="0"/>
    <w:lsdException w:name="Default Paragraph Font" w:uiPriority="1"/>
    <w:lsdException w:name="Body Text" w:semiHidden="0" w:uiPriority="1" w:unhideWhenUsed="0" w:qFormat="1"/>
    <w:lsdException w:name="Body Text Indent" w:semiHidden="0" w:uiPriority="0" w:unhideWhenUsed="0" w:qFormat="1"/>
    <w:lsdException w:name="Subtitle" w:semiHidden="0" w:uiPriority="11" w:unhideWhenUsed="0" w:qFormat="1"/>
    <w:lsdException w:name="Salutation" w:semiHidden="0"/>
    <w:lsdException w:name="Date" w:semiHidden="0" w:uiPriority="0" w:unhideWhenUsed="0" w:qFormat="1"/>
    <w:lsdException w:name="Body Text 3" w:qFormat="1"/>
    <w:lsdException w:name="Body Text Indent 2" w:semiHidden="0" w:uiPriority="0" w:qFormat="1"/>
    <w:lsdException w:name="Body Text Indent 3"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semiHidden="0" w:uiPriority="0" w:unhideWhenUsed="0" w:qFormat="1"/>
    <w:lsdException w:name="Balloon Text" w:semiHidden="0" w:uiPriority="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2088E"/>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Char"/>
    <w:qFormat/>
    <w:rsid w:val="00B2088E"/>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Char"/>
    <w:qFormat/>
    <w:rsid w:val="00B2088E"/>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Char"/>
    <w:qFormat/>
    <w:rsid w:val="00B2088E"/>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B2088E"/>
    <w:pPr>
      <w:ind w:firstLineChars="200" w:firstLine="420"/>
    </w:pPr>
  </w:style>
  <w:style w:type="paragraph" w:styleId="a4">
    <w:name w:val="annotation text"/>
    <w:basedOn w:val="a"/>
    <w:link w:val="Char"/>
    <w:qFormat/>
    <w:rsid w:val="00B2088E"/>
    <w:rPr>
      <w:rFonts w:ascii="Times New Roman" w:eastAsia="宋体" w:hAnsi="Times New Roman" w:cs="Times New Roman"/>
      <w:kern w:val="2"/>
      <w:sz w:val="21"/>
      <w:szCs w:val="24"/>
      <w:lang w:eastAsia="zh-CN"/>
    </w:rPr>
  </w:style>
  <w:style w:type="paragraph" w:styleId="a5">
    <w:name w:val="Salutation"/>
    <w:basedOn w:val="a"/>
    <w:next w:val="a"/>
    <w:link w:val="Char0"/>
    <w:uiPriority w:val="99"/>
    <w:unhideWhenUsed/>
    <w:rsid w:val="00B2088E"/>
    <w:pPr>
      <w:jc w:val="both"/>
    </w:pPr>
    <w:rPr>
      <w:kern w:val="2"/>
      <w:sz w:val="32"/>
      <w:szCs w:val="32"/>
      <w:lang w:eastAsia="zh-CN"/>
    </w:rPr>
  </w:style>
  <w:style w:type="paragraph" w:styleId="30">
    <w:name w:val="Body Text 3"/>
    <w:basedOn w:val="a"/>
    <w:link w:val="3Char0"/>
    <w:uiPriority w:val="99"/>
    <w:semiHidden/>
    <w:unhideWhenUsed/>
    <w:qFormat/>
    <w:rsid w:val="00B2088E"/>
    <w:pPr>
      <w:spacing w:after="120"/>
    </w:pPr>
    <w:rPr>
      <w:sz w:val="16"/>
      <w:szCs w:val="16"/>
    </w:rPr>
  </w:style>
  <w:style w:type="paragraph" w:styleId="a6">
    <w:name w:val="Closing"/>
    <w:basedOn w:val="a"/>
    <w:link w:val="Char1"/>
    <w:uiPriority w:val="99"/>
    <w:unhideWhenUsed/>
    <w:rsid w:val="00B2088E"/>
    <w:pPr>
      <w:ind w:leftChars="2100" w:left="100"/>
      <w:jc w:val="both"/>
    </w:pPr>
    <w:rPr>
      <w:kern w:val="2"/>
      <w:sz w:val="32"/>
      <w:szCs w:val="32"/>
      <w:lang w:eastAsia="zh-CN"/>
    </w:rPr>
  </w:style>
  <w:style w:type="paragraph" w:styleId="a7">
    <w:name w:val="Body Text"/>
    <w:basedOn w:val="a"/>
    <w:link w:val="Char2"/>
    <w:uiPriority w:val="1"/>
    <w:qFormat/>
    <w:rsid w:val="00B2088E"/>
    <w:pPr>
      <w:spacing w:before="86"/>
      <w:ind w:left="100"/>
    </w:pPr>
    <w:rPr>
      <w:rFonts w:ascii="宋体" w:eastAsia="宋体" w:hAnsi="宋体"/>
      <w:sz w:val="24"/>
      <w:szCs w:val="24"/>
    </w:rPr>
  </w:style>
  <w:style w:type="paragraph" w:styleId="a8">
    <w:name w:val="Body Text Indent"/>
    <w:basedOn w:val="a"/>
    <w:link w:val="Char3"/>
    <w:qFormat/>
    <w:rsid w:val="00B2088E"/>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9">
    <w:name w:val="Plain Text"/>
    <w:basedOn w:val="a"/>
    <w:link w:val="Char4"/>
    <w:qFormat/>
    <w:rsid w:val="00B2088E"/>
    <w:pPr>
      <w:jc w:val="both"/>
    </w:pPr>
    <w:rPr>
      <w:rFonts w:ascii="宋体" w:eastAsia="宋体" w:hAnsi="Courier New" w:cs="Courier New"/>
      <w:kern w:val="2"/>
      <w:sz w:val="21"/>
      <w:szCs w:val="21"/>
      <w:lang w:eastAsia="zh-CN"/>
    </w:rPr>
  </w:style>
  <w:style w:type="paragraph" w:styleId="aa">
    <w:name w:val="Date"/>
    <w:basedOn w:val="a"/>
    <w:next w:val="a"/>
    <w:link w:val="Char5"/>
    <w:qFormat/>
    <w:rsid w:val="00B2088E"/>
    <w:pPr>
      <w:ind w:leftChars="2500" w:left="100"/>
      <w:jc w:val="both"/>
    </w:pPr>
    <w:rPr>
      <w:rFonts w:ascii="Times New Roman" w:eastAsia="宋体" w:hAnsi="Times New Roman" w:cs="Times New Roman"/>
      <w:kern w:val="2"/>
      <w:sz w:val="21"/>
      <w:szCs w:val="24"/>
      <w:lang w:eastAsia="zh-CN"/>
    </w:rPr>
  </w:style>
  <w:style w:type="paragraph" w:styleId="20">
    <w:name w:val="Body Text Indent 2"/>
    <w:basedOn w:val="a"/>
    <w:link w:val="2Char0"/>
    <w:unhideWhenUsed/>
    <w:qFormat/>
    <w:rsid w:val="00B2088E"/>
    <w:pPr>
      <w:spacing w:after="120" w:line="480" w:lineRule="auto"/>
      <w:ind w:leftChars="200" w:left="420"/>
    </w:pPr>
  </w:style>
  <w:style w:type="paragraph" w:styleId="ab">
    <w:name w:val="Balloon Text"/>
    <w:basedOn w:val="a"/>
    <w:link w:val="Char6"/>
    <w:unhideWhenUsed/>
    <w:qFormat/>
    <w:rsid w:val="00B2088E"/>
    <w:rPr>
      <w:sz w:val="18"/>
      <w:szCs w:val="18"/>
    </w:rPr>
  </w:style>
  <w:style w:type="paragraph" w:styleId="ac">
    <w:name w:val="footer"/>
    <w:basedOn w:val="a"/>
    <w:link w:val="Char7"/>
    <w:unhideWhenUsed/>
    <w:qFormat/>
    <w:rsid w:val="00B2088E"/>
    <w:pPr>
      <w:tabs>
        <w:tab w:val="center" w:pos="4153"/>
        <w:tab w:val="right" w:pos="8306"/>
      </w:tabs>
      <w:snapToGrid w:val="0"/>
    </w:pPr>
    <w:rPr>
      <w:sz w:val="18"/>
      <w:szCs w:val="18"/>
    </w:rPr>
  </w:style>
  <w:style w:type="paragraph" w:styleId="ad">
    <w:name w:val="header"/>
    <w:basedOn w:val="a"/>
    <w:link w:val="Char8"/>
    <w:unhideWhenUsed/>
    <w:qFormat/>
    <w:rsid w:val="00B2088E"/>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qFormat/>
    <w:rsid w:val="00B2088E"/>
    <w:pPr>
      <w:ind w:leftChars="399" w:left="838" w:firstLineChars="225" w:firstLine="630"/>
      <w:jc w:val="both"/>
    </w:pPr>
    <w:rPr>
      <w:rFonts w:ascii="宋体" w:eastAsia="宋体" w:hAnsi="宋体" w:cs="Times New Roman"/>
      <w:kern w:val="2"/>
      <w:sz w:val="28"/>
      <w:szCs w:val="24"/>
      <w:lang w:eastAsia="zh-CN"/>
    </w:rPr>
  </w:style>
  <w:style w:type="paragraph" w:styleId="ae">
    <w:name w:val="annotation subject"/>
    <w:basedOn w:val="a4"/>
    <w:next w:val="a4"/>
    <w:link w:val="Char9"/>
    <w:qFormat/>
    <w:rsid w:val="00B2088E"/>
    <w:rPr>
      <w:b/>
      <w:bCs/>
    </w:rPr>
  </w:style>
  <w:style w:type="table" w:styleId="af">
    <w:name w:val="Table Grid"/>
    <w:basedOn w:val="a1"/>
    <w:qFormat/>
    <w:rsid w:val="00B2088E"/>
    <w:pPr>
      <w:autoSpaceDE w:val="0"/>
      <w:autoSpaceDN w:val="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page number"/>
    <w:basedOn w:val="a0"/>
    <w:qFormat/>
    <w:rsid w:val="00B2088E"/>
  </w:style>
  <w:style w:type="character" w:styleId="af1">
    <w:name w:val="Hyperlink"/>
    <w:basedOn w:val="a0"/>
    <w:uiPriority w:val="99"/>
    <w:semiHidden/>
    <w:unhideWhenUsed/>
    <w:qFormat/>
    <w:rsid w:val="00B2088E"/>
    <w:rPr>
      <w:color w:val="3D2929"/>
      <w:sz w:val="18"/>
      <w:szCs w:val="18"/>
      <w:u w:val="none"/>
    </w:rPr>
  </w:style>
  <w:style w:type="character" w:styleId="af2">
    <w:name w:val="annotation reference"/>
    <w:unhideWhenUsed/>
    <w:qFormat/>
    <w:rsid w:val="00B2088E"/>
    <w:rPr>
      <w:sz w:val="21"/>
      <w:szCs w:val="21"/>
    </w:rPr>
  </w:style>
  <w:style w:type="table" w:customStyle="1" w:styleId="TableNormal">
    <w:name w:val="Table Normal"/>
    <w:uiPriority w:val="2"/>
    <w:semiHidden/>
    <w:unhideWhenUsed/>
    <w:qFormat/>
    <w:rsid w:val="00B2088E"/>
    <w:tblPr>
      <w:tblCellMar>
        <w:top w:w="0" w:type="dxa"/>
        <w:left w:w="0" w:type="dxa"/>
        <w:bottom w:w="0" w:type="dxa"/>
        <w:right w:w="0" w:type="dxa"/>
      </w:tblCellMar>
    </w:tblPr>
  </w:style>
  <w:style w:type="paragraph" w:customStyle="1" w:styleId="11">
    <w:name w:val="标题 11"/>
    <w:basedOn w:val="a"/>
    <w:uiPriority w:val="1"/>
    <w:qFormat/>
    <w:rsid w:val="00B2088E"/>
    <w:pPr>
      <w:ind w:left="2640"/>
      <w:outlineLvl w:val="1"/>
    </w:pPr>
    <w:rPr>
      <w:rFonts w:ascii="宋体" w:eastAsia="宋体" w:hAnsi="宋体"/>
      <w:sz w:val="72"/>
      <w:szCs w:val="72"/>
    </w:rPr>
  </w:style>
  <w:style w:type="paragraph" w:customStyle="1" w:styleId="21">
    <w:name w:val="标题 21"/>
    <w:basedOn w:val="a"/>
    <w:uiPriority w:val="1"/>
    <w:qFormat/>
    <w:rsid w:val="00B2088E"/>
    <w:pPr>
      <w:ind w:left="3433"/>
      <w:outlineLvl w:val="2"/>
    </w:pPr>
    <w:rPr>
      <w:rFonts w:ascii="宋体" w:eastAsia="宋体" w:hAnsi="宋体"/>
      <w:b/>
      <w:bCs/>
      <w:sz w:val="42"/>
      <w:szCs w:val="42"/>
    </w:rPr>
  </w:style>
  <w:style w:type="paragraph" w:customStyle="1" w:styleId="310">
    <w:name w:val="标题 31"/>
    <w:basedOn w:val="a"/>
    <w:uiPriority w:val="1"/>
    <w:qFormat/>
    <w:rsid w:val="00B2088E"/>
    <w:pPr>
      <w:outlineLvl w:val="3"/>
    </w:pPr>
    <w:rPr>
      <w:rFonts w:ascii="宋体" w:eastAsia="宋体" w:hAnsi="宋体"/>
      <w:b/>
      <w:bCs/>
      <w:sz w:val="40"/>
      <w:szCs w:val="40"/>
    </w:rPr>
  </w:style>
  <w:style w:type="paragraph" w:customStyle="1" w:styleId="41">
    <w:name w:val="标题 41"/>
    <w:basedOn w:val="a"/>
    <w:uiPriority w:val="1"/>
    <w:qFormat/>
    <w:rsid w:val="00B2088E"/>
    <w:pPr>
      <w:ind w:left="2985"/>
      <w:outlineLvl w:val="4"/>
    </w:pPr>
    <w:rPr>
      <w:rFonts w:ascii="宋体" w:eastAsia="宋体" w:hAnsi="宋体"/>
      <w:b/>
      <w:bCs/>
      <w:sz w:val="36"/>
      <w:szCs w:val="36"/>
    </w:rPr>
  </w:style>
  <w:style w:type="paragraph" w:customStyle="1" w:styleId="51">
    <w:name w:val="标题 51"/>
    <w:basedOn w:val="a"/>
    <w:uiPriority w:val="1"/>
    <w:qFormat/>
    <w:rsid w:val="00B2088E"/>
    <w:pPr>
      <w:ind w:left="360"/>
      <w:outlineLvl w:val="5"/>
    </w:pPr>
    <w:rPr>
      <w:rFonts w:ascii="宋体" w:eastAsia="宋体" w:hAnsi="宋体"/>
      <w:b/>
      <w:bCs/>
      <w:sz w:val="32"/>
      <w:szCs w:val="32"/>
    </w:rPr>
  </w:style>
  <w:style w:type="paragraph" w:customStyle="1" w:styleId="61">
    <w:name w:val="标题 61"/>
    <w:basedOn w:val="a"/>
    <w:uiPriority w:val="1"/>
    <w:qFormat/>
    <w:rsid w:val="00B2088E"/>
    <w:pPr>
      <w:ind w:left="53"/>
      <w:outlineLvl w:val="6"/>
    </w:pPr>
    <w:rPr>
      <w:rFonts w:ascii="宋体" w:eastAsia="宋体" w:hAnsi="宋体"/>
      <w:sz w:val="32"/>
      <w:szCs w:val="32"/>
    </w:rPr>
  </w:style>
  <w:style w:type="paragraph" w:customStyle="1" w:styleId="71">
    <w:name w:val="标题 71"/>
    <w:basedOn w:val="a"/>
    <w:uiPriority w:val="1"/>
    <w:qFormat/>
    <w:rsid w:val="00B2088E"/>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B2088E"/>
    <w:pPr>
      <w:outlineLvl w:val="8"/>
    </w:pPr>
    <w:rPr>
      <w:rFonts w:ascii="宋体" w:eastAsia="宋体" w:hAnsi="宋体"/>
      <w:b/>
      <w:bCs/>
      <w:sz w:val="30"/>
      <w:szCs w:val="30"/>
    </w:rPr>
  </w:style>
  <w:style w:type="paragraph" w:customStyle="1" w:styleId="91">
    <w:name w:val="标题 91"/>
    <w:basedOn w:val="a"/>
    <w:uiPriority w:val="1"/>
    <w:qFormat/>
    <w:rsid w:val="00B2088E"/>
    <w:rPr>
      <w:rFonts w:ascii="宋体" w:eastAsia="宋体" w:hAnsi="宋体"/>
      <w:sz w:val="30"/>
      <w:szCs w:val="30"/>
    </w:rPr>
  </w:style>
  <w:style w:type="paragraph" w:styleId="af3">
    <w:name w:val="List Paragraph"/>
    <w:basedOn w:val="a"/>
    <w:uiPriority w:val="1"/>
    <w:qFormat/>
    <w:rsid w:val="00B2088E"/>
  </w:style>
  <w:style w:type="paragraph" w:customStyle="1" w:styleId="TableParagraph">
    <w:name w:val="Table Paragraph"/>
    <w:basedOn w:val="a"/>
    <w:qFormat/>
    <w:rsid w:val="00B2088E"/>
  </w:style>
  <w:style w:type="character" w:customStyle="1" w:styleId="Char6">
    <w:name w:val="批注框文本 Char"/>
    <w:basedOn w:val="a0"/>
    <w:link w:val="ab"/>
    <w:qFormat/>
    <w:rsid w:val="00B2088E"/>
    <w:rPr>
      <w:sz w:val="18"/>
      <w:szCs w:val="18"/>
    </w:rPr>
  </w:style>
  <w:style w:type="character" w:customStyle="1" w:styleId="Char8">
    <w:name w:val="页眉 Char"/>
    <w:basedOn w:val="a0"/>
    <w:link w:val="ad"/>
    <w:qFormat/>
    <w:rsid w:val="00B2088E"/>
    <w:rPr>
      <w:sz w:val="18"/>
      <w:szCs w:val="18"/>
    </w:rPr>
  </w:style>
  <w:style w:type="character" w:customStyle="1" w:styleId="Char7">
    <w:name w:val="页脚 Char"/>
    <w:basedOn w:val="a0"/>
    <w:link w:val="ac"/>
    <w:qFormat/>
    <w:rsid w:val="00B2088E"/>
    <w:rPr>
      <w:sz w:val="18"/>
      <w:szCs w:val="18"/>
    </w:rPr>
  </w:style>
  <w:style w:type="character" w:customStyle="1" w:styleId="Char2">
    <w:name w:val="正文文本 Char"/>
    <w:basedOn w:val="a0"/>
    <w:link w:val="a7"/>
    <w:uiPriority w:val="1"/>
    <w:qFormat/>
    <w:rsid w:val="00B2088E"/>
    <w:rPr>
      <w:rFonts w:ascii="宋体" w:eastAsia="宋体" w:hAnsi="宋体"/>
      <w:sz w:val="24"/>
      <w:szCs w:val="24"/>
    </w:rPr>
  </w:style>
  <w:style w:type="character" w:customStyle="1" w:styleId="font01">
    <w:name w:val="font01"/>
    <w:basedOn w:val="a0"/>
    <w:qFormat/>
    <w:rsid w:val="00B2088E"/>
    <w:rPr>
      <w:rFonts w:ascii="宋体" w:eastAsia="宋体" w:hAnsi="宋体" w:cs="宋体" w:hint="eastAsia"/>
      <w:color w:val="000000"/>
      <w:sz w:val="16"/>
      <w:szCs w:val="16"/>
      <w:u w:val="none"/>
    </w:rPr>
  </w:style>
  <w:style w:type="character" w:customStyle="1" w:styleId="font51">
    <w:name w:val="font51"/>
    <w:basedOn w:val="a0"/>
    <w:qFormat/>
    <w:rsid w:val="00B2088E"/>
    <w:rPr>
      <w:rFonts w:ascii="宋体" w:eastAsia="宋体" w:hAnsi="宋体" w:cs="宋体" w:hint="eastAsia"/>
      <w:color w:val="000000"/>
      <w:sz w:val="16"/>
      <w:szCs w:val="16"/>
      <w:u w:val="none"/>
    </w:rPr>
  </w:style>
  <w:style w:type="character" w:customStyle="1" w:styleId="2Char0">
    <w:name w:val="正文文本缩进 2 Char"/>
    <w:basedOn w:val="a0"/>
    <w:link w:val="20"/>
    <w:qFormat/>
    <w:rsid w:val="00B2088E"/>
    <w:rPr>
      <w:rFonts w:asciiTheme="minorHAnsi" w:eastAsiaTheme="minorEastAsia" w:hAnsiTheme="minorHAnsi" w:cstheme="minorBidi"/>
      <w:sz w:val="22"/>
      <w:szCs w:val="22"/>
      <w:lang w:eastAsia="en-US"/>
    </w:rPr>
  </w:style>
  <w:style w:type="character" w:customStyle="1" w:styleId="1Char">
    <w:name w:val="标题 1 Char"/>
    <w:basedOn w:val="a0"/>
    <w:link w:val="1"/>
    <w:qFormat/>
    <w:rsid w:val="00B2088E"/>
    <w:rPr>
      <w:rFonts w:eastAsia="黑体"/>
      <w:b/>
      <w:bCs/>
      <w:kern w:val="44"/>
      <w:sz w:val="36"/>
      <w:szCs w:val="44"/>
    </w:rPr>
  </w:style>
  <w:style w:type="paragraph" w:customStyle="1" w:styleId="Default">
    <w:name w:val="Default"/>
    <w:link w:val="DefaultChar"/>
    <w:qFormat/>
    <w:rsid w:val="00B2088E"/>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B2088E"/>
    <w:rPr>
      <w:rFonts w:ascii="宋体"/>
      <w:color w:val="000000"/>
      <w:sz w:val="24"/>
      <w:szCs w:val="24"/>
    </w:rPr>
  </w:style>
  <w:style w:type="character" w:customStyle="1" w:styleId="3Char0">
    <w:name w:val="正文文本 3 Char"/>
    <w:basedOn w:val="a0"/>
    <w:link w:val="30"/>
    <w:uiPriority w:val="99"/>
    <w:semiHidden/>
    <w:qFormat/>
    <w:rsid w:val="00B2088E"/>
    <w:rPr>
      <w:rFonts w:asciiTheme="minorHAnsi" w:eastAsiaTheme="minorEastAsia" w:hAnsiTheme="minorHAnsi" w:cstheme="minorBidi"/>
      <w:sz w:val="16"/>
      <w:szCs w:val="16"/>
      <w:lang w:eastAsia="en-US"/>
    </w:rPr>
  </w:style>
  <w:style w:type="paragraph" w:customStyle="1" w:styleId="Style2">
    <w:name w:val="_Style 2"/>
    <w:basedOn w:val="a"/>
    <w:qFormat/>
    <w:rsid w:val="00B2088E"/>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Char">
    <w:name w:val="标题 2 Char"/>
    <w:basedOn w:val="a0"/>
    <w:link w:val="2"/>
    <w:qFormat/>
    <w:rsid w:val="00B2088E"/>
    <w:rPr>
      <w:rFonts w:ascii="Arial" w:eastAsia="黑体" w:hAnsi="Arial"/>
      <w:b/>
      <w:bCs/>
      <w:kern w:val="2"/>
      <w:sz w:val="32"/>
      <w:szCs w:val="32"/>
    </w:rPr>
  </w:style>
  <w:style w:type="character" w:customStyle="1" w:styleId="3Char">
    <w:name w:val="标题 3 Char"/>
    <w:basedOn w:val="a0"/>
    <w:link w:val="3"/>
    <w:qFormat/>
    <w:rsid w:val="00B2088E"/>
    <w:rPr>
      <w:b/>
      <w:bCs/>
      <w:kern w:val="2"/>
      <w:sz w:val="32"/>
      <w:szCs w:val="32"/>
    </w:rPr>
  </w:style>
  <w:style w:type="character" w:customStyle="1" w:styleId="3Char1">
    <w:name w:val="正文文本缩进 3 Char"/>
    <w:basedOn w:val="a0"/>
    <w:link w:val="31"/>
    <w:qFormat/>
    <w:rsid w:val="00B2088E"/>
    <w:rPr>
      <w:rFonts w:ascii="宋体" w:hAnsi="宋体"/>
      <w:kern w:val="2"/>
      <w:sz w:val="28"/>
      <w:szCs w:val="24"/>
    </w:rPr>
  </w:style>
  <w:style w:type="character" w:customStyle="1" w:styleId="Char3">
    <w:name w:val="正文文本缩进 Char"/>
    <w:basedOn w:val="a0"/>
    <w:link w:val="a8"/>
    <w:qFormat/>
    <w:rsid w:val="00B2088E"/>
    <w:rPr>
      <w:kern w:val="2"/>
      <w:sz w:val="30"/>
      <w:szCs w:val="24"/>
    </w:rPr>
  </w:style>
  <w:style w:type="character" w:customStyle="1" w:styleId="Char4">
    <w:name w:val="纯文本 Char"/>
    <w:basedOn w:val="a0"/>
    <w:link w:val="a9"/>
    <w:qFormat/>
    <w:rsid w:val="00B2088E"/>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B2088E"/>
    <w:pPr>
      <w:spacing w:before="0" w:after="0" w:line="300" w:lineRule="auto"/>
      <w:jc w:val="center"/>
    </w:pPr>
    <w:rPr>
      <w:rFonts w:cs="宋体"/>
      <w:b w:val="0"/>
      <w:sz w:val="28"/>
      <w:szCs w:val="20"/>
    </w:rPr>
  </w:style>
  <w:style w:type="character" w:customStyle="1" w:styleId="Char">
    <w:name w:val="批注文字 Char"/>
    <w:basedOn w:val="a0"/>
    <w:link w:val="a4"/>
    <w:qFormat/>
    <w:rsid w:val="00B2088E"/>
    <w:rPr>
      <w:kern w:val="2"/>
      <w:sz w:val="21"/>
      <w:szCs w:val="24"/>
    </w:rPr>
  </w:style>
  <w:style w:type="character" w:customStyle="1" w:styleId="Char9">
    <w:name w:val="批注主题 Char"/>
    <w:basedOn w:val="Char"/>
    <w:link w:val="ae"/>
    <w:qFormat/>
    <w:rsid w:val="00B2088E"/>
    <w:rPr>
      <w:b/>
      <w:bCs/>
      <w:kern w:val="2"/>
      <w:sz w:val="21"/>
      <w:szCs w:val="24"/>
    </w:rPr>
  </w:style>
  <w:style w:type="character" w:customStyle="1" w:styleId="Char5">
    <w:name w:val="日期 Char"/>
    <w:basedOn w:val="a0"/>
    <w:link w:val="aa"/>
    <w:qFormat/>
    <w:rsid w:val="00B2088E"/>
    <w:rPr>
      <w:kern w:val="2"/>
      <w:sz w:val="21"/>
      <w:szCs w:val="24"/>
    </w:rPr>
  </w:style>
  <w:style w:type="character" w:customStyle="1" w:styleId="Char0">
    <w:name w:val="称呼 Char"/>
    <w:basedOn w:val="a0"/>
    <w:link w:val="a5"/>
    <w:uiPriority w:val="99"/>
    <w:qFormat/>
    <w:rsid w:val="00B2088E"/>
    <w:rPr>
      <w:rFonts w:asciiTheme="minorHAnsi" w:eastAsiaTheme="minorEastAsia" w:hAnsiTheme="minorHAnsi" w:cstheme="minorBidi"/>
      <w:kern w:val="2"/>
      <w:sz w:val="32"/>
      <w:szCs w:val="32"/>
    </w:rPr>
  </w:style>
  <w:style w:type="character" w:customStyle="1" w:styleId="Char1">
    <w:name w:val="结束语 Char"/>
    <w:basedOn w:val="a0"/>
    <w:link w:val="a6"/>
    <w:uiPriority w:val="99"/>
    <w:qFormat/>
    <w:rsid w:val="00B2088E"/>
    <w:rPr>
      <w:rFonts w:asciiTheme="minorHAnsi" w:eastAsiaTheme="minorEastAsia" w:hAnsiTheme="minorHAnsi" w:cstheme="minorBidi"/>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12.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jxsrjt.com/content/?227.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00;&#20462;" TargetMode="External"/><Relationship Id="rId5" Type="http://schemas.openxmlformats.org/officeDocument/2006/relationships/settings" Target="settings.xml"/><Relationship Id="rId15" Type="http://schemas.openxmlformats.org/officeDocument/2006/relationships/hyperlink" Target="http://www.jxsrjt.com/content/?212.html" TargetMode="External"/><Relationship Id="rId10" Type="http://schemas.openxmlformats.org/officeDocument/2006/relationships/hyperlink" Target="http://wiki.zhulong.com/baike/detail.asp?t=&#32500;&#20462;" TargetMode="External"/><Relationship Id="rId4" Type="http://schemas.openxmlformats.org/officeDocument/2006/relationships/styles" Target="styles.xml"/><Relationship Id="rId9" Type="http://schemas.openxmlformats.org/officeDocument/2006/relationships/hyperlink" Target="http://wiki.zhulong.com/baike/detail.asp?t=&#20013;&#21333;" TargetMode="External"/><Relationship Id="rId14" Type="http://schemas.openxmlformats.org/officeDocument/2006/relationships/hyperlink" Target="http://www.jxsrjt.com/content/?2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8A65E-EF1D-4D79-95BA-D60B2B5C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5980</Words>
  <Characters>34086</Characters>
  <Application>Microsoft Office Word</Application>
  <DocSecurity>0</DocSecurity>
  <Lines>284</Lines>
  <Paragraphs>79</Paragraphs>
  <ScaleCrop>false</ScaleCrop>
  <Company>mycomputer</Company>
  <LinksUpToDate>false</LinksUpToDate>
  <CharactersWithSpaces>39987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Administrator</cp:lastModifiedBy>
  <cp:revision>3</cp:revision>
  <cp:lastPrinted>2022-03-04T03:17:00Z</cp:lastPrinted>
  <dcterms:created xsi:type="dcterms:W3CDTF">2022-03-04T03:18:00Z</dcterms:created>
  <dcterms:modified xsi:type="dcterms:W3CDTF">2022-03-06T03:56:00Z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2052-11.1.0.10700</vt:lpwstr>
  </property>
  <property fmtid="{D5CDD505-2E9C-101B-9397-08002B2CF9AE}" pid="6" name="ICV">
    <vt:lpwstr>49F9B4E56D084450971C0BB2FF2AAA4D</vt:lpwstr>
  </property>
</Properties>
</file>