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56" w:beforeLines="50" w:after="156" w:afterLines="50" w:line="360" w:lineRule="auto"/>
        <w:jc w:val="center"/>
        <w:outlineLvl w:val="1"/>
        <w:rPr>
          <w:rFonts w:hint="eastAsia" w:ascii="宋体" w:hAnsi="宋体" w:eastAsia="宋体" w:cs="Times New Roman"/>
          <w:b/>
          <w:bCs/>
          <w:sz w:val="36"/>
          <w:szCs w:val="36"/>
        </w:rPr>
      </w:pPr>
      <w:r>
        <w:rPr>
          <w:rFonts w:hint="eastAsia" w:ascii="宋体" w:hAnsi="宋体" w:eastAsia="宋体" w:cs="Times New Roman"/>
          <w:b/>
          <w:bCs/>
          <w:sz w:val="36"/>
          <w:szCs w:val="36"/>
        </w:rPr>
        <w:t>上饶市预防医学科研与公共卫生服务中心配套基础设施项目部分服务</w:t>
      </w:r>
    </w:p>
    <w:p>
      <w:pPr>
        <w:keepNext/>
        <w:keepLines/>
        <w:spacing w:before="156" w:beforeLines="50" w:after="156" w:afterLines="50" w:line="360" w:lineRule="auto"/>
        <w:jc w:val="center"/>
        <w:outlineLvl w:val="1"/>
        <w:rPr>
          <w:rFonts w:hint="eastAsia" w:ascii="宋体" w:hAnsi="宋体" w:eastAsia="宋体" w:cs="Times New Roman"/>
          <w:b/>
          <w:bCs/>
          <w:sz w:val="36"/>
          <w:szCs w:val="36"/>
        </w:rPr>
      </w:pPr>
      <w:r>
        <w:rPr>
          <w:rFonts w:hint="eastAsia" w:ascii="宋体" w:hAnsi="宋体" w:eastAsia="宋体" w:cs="Times New Roman"/>
          <w:b/>
          <w:bCs/>
          <w:sz w:val="36"/>
          <w:szCs w:val="36"/>
        </w:rPr>
        <w:t>报价函</w:t>
      </w:r>
    </w:p>
    <w:p>
      <w:pPr>
        <w:adjustRightInd w:val="0"/>
        <w:snapToGrid w:val="0"/>
        <w:spacing w:line="360" w:lineRule="auto"/>
        <w:rPr>
          <w:rFonts w:hint="eastAsia" w:ascii="宋体" w:hAnsi="宋体" w:eastAsia="仿宋_GB2312" w:cs="宋体"/>
          <w:sz w:val="28"/>
          <w:szCs w:val="28"/>
        </w:rPr>
      </w:pPr>
      <w:r>
        <w:rPr>
          <w:rFonts w:ascii="宋体" w:hAnsi="宋体" w:eastAsia="仿宋_GB2312" w:cs="宋体"/>
          <w:sz w:val="28"/>
          <w:szCs w:val="28"/>
        </w:rPr>
        <w:t xml:space="preserve"> </w:t>
      </w:r>
    </w:p>
    <w:p>
      <w:pPr>
        <w:adjustRightInd w:val="0"/>
        <w:snapToGrid w:val="0"/>
        <w:spacing w:line="360" w:lineRule="auto"/>
        <w:rPr>
          <w:rFonts w:ascii="宋体" w:hAnsi="宋体" w:eastAsia="仿宋_GB2312" w:cs="宋体"/>
          <w:sz w:val="28"/>
          <w:szCs w:val="28"/>
        </w:rPr>
      </w:pPr>
      <w:r>
        <w:rPr>
          <w:rFonts w:hint="eastAsia" w:ascii="宋体" w:hAnsi="宋体" w:eastAsia="宋体" w:cs="宋体"/>
          <w:sz w:val="28"/>
          <w:szCs w:val="28"/>
        </w:rPr>
        <w:t>报价单位：</w:t>
      </w:r>
      <w:r>
        <w:rPr>
          <w:rFonts w:ascii="宋体" w:hAnsi="宋体" w:eastAsia="仿宋_GB2312" w:cs="宋体"/>
          <w:sz w:val="28"/>
          <w:szCs w:val="28"/>
          <w:u w:val="single"/>
        </w:rPr>
        <w:t xml:space="preserve">                       </w:t>
      </w:r>
      <w:r>
        <w:rPr>
          <w:rFonts w:hint="eastAsia" w:ascii="宋体" w:hAnsi="宋体" w:eastAsia="宋体" w:cs="宋体"/>
          <w:sz w:val="28"/>
          <w:szCs w:val="28"/>
        </w:rPr>
        <w:t>（公章</w:t>
      </w:r>
      <w:r>
        <w:rPr>
          <w:rFonts w:ascii="宋体" w:hAnsi="宋体" w:eastAsia="宋体" w:cs="宋体"/>
          <w:sz w:val="28"/>
          <w:szCs w:val="28"/>
        </w:rPr>
        <w:t>）</w:t>
      </w:r>
    </w:p>
    <w:p>
      <w:pPr>
        <w:spacing w:before="100" w:beforeAutospacing="1" w:after="120"/>
        <w:rPr>
          <w:rFonts w:ascii="Bookman Old Style" w:hAnsi="Bookman Old Style" w:eastAsia="宋体" w:cs="宋体"/>
          <w:color w:val="000000"/>
          <w:sz w:val="24"/>
          <w:szCs w:val="24"/>
        </w:rPr>
      </w:pPr>
      <w:r>
        <w:rPr>
          <w:rFonts w:ascii="仿宋_GB2312" w:hAnsi="仿宋_GB2312" w:eastAsia="宋体" w:cs="宋体"/>
          <w:color w:val="000000"/>
          <w:sz w:val="28"/>
          <w:szCs w:val="28"/>
        </w:rPr>
        <w:t>联系人及电话：</w:t>
      </w:r>
      <w:r>
        <w:rPr>
          <w:rFonts w:ascii="宋体" w:hAnsi="宋体" w:eastAsia="宋体" w:cs="宋体"/>
          <w:color w:val="000000"/>
          <w:sz w:val="28"/>
          <w:szCs w:val="28"/>
          <w:u w:val="single"/>
        </w:rPr>
        <w:t xml:space="preserve">                   </w:t>
      </w:r>
    </w:p>
    <w:p>
      <w:pPr>
        <w:spacing w:line="360" w:lineRule="auto"/>
        <w:rPr>
          <w:rFonts w:ascii="宋体" w:hAnsi="宋体" w:eastAsia="宋体" w:cs="Times New Roman"/>
          <w:b/>
          <w:bCs/>
          <w:szCs w:val="21"/>
        </w:rPr>
      </w:pPr>
      <w:r>
        <w:rPr>
          <w:rFonts w:hint="eastAsia" w:ascii="宋体" w:hAnsi="宋体" w:eastAsia="宋体" w:cs="Times New Roman"/>
          <w:b/>
          <w:bCs/>
          <w:szCs w:val="21"/>
        </w:rPr>
        <w:t>报价内容：</w:t>
      </w:r>
    </w:p>
    <w:tbl>
      <w:tblPr>
        <w:tblStyle w:val="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842"/>
        <w:gridCol w:w="2175"/>
        <w:gridCol w:w="1416"/>
        <w:gridCol w:w="137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34" w:type="dxa"/>
          </w:tcPr>
          <w:p>
            <w:pPr>
              <w:spacing w:line="360" w:lineRule="auto"/>
              <w:jc w:val="center"/>
              <w:rPr>
                <w:rFonts w:hint="eastAsia" w:ascii="宋体" w:hAnsi="宋体" w:eastAsia="宋体" w:cs="Times New Roman"/>
                <w:bCs/>
                <w:szCs w:val="21"/>
              </w:rPr>
            </w:pPr>
            <w:r>
              <w:rPr>
                <w:rFonts w:hint="eastAsia" w:ascii="宋体" w:hAnsi="宋体" w:eastAsia="宋体" w:cs="Times New Roman"/>
                <w:bCs/>
                <w:szCs w:val="21"/>
              </w:rPr>
              <w:t>序号</w:t>
            </w:r>
          </w:p>
        </w:tc>
        <w:tc>
          <w:tcPr>
            <w:tcW w:w="1842" w:type="dxa"/>
          </w:tcPr>
          <w:p>
            <w:pPr>
              <w:spacing w:line="360" w:lineRule="auto"/>
              <w:jc w:val="center"/>
              <w:rPr>
                <w:rFonts w:hint="eastAsia" w:ascii="宋体" w:hAnsi="宋体" w:eastAsia="宋体" w:cs="Times New Roman"/>
                <w:bCs/>
                <w:szCs w:val="21"/>
              </w:rPr>
            </w:pPr>
            <w:r>
              <w:rPr>
                <w:rFonts w:hint="eastAsia" w:ascii="宋体" w:hAnsi="宋体" w:eastAsia="宋体" w:cs="Times New Roman"/>
                <w:bCs/>
                <w:szCs w:val="21"/>
              </w:rPr>
              <w:t>项目名称</w:t>
            </w:r>
          </w:p>
        </w:tc>
        <w:tc>
          <w:tcPr>
            <w:tcW w:w="2175" w:type="dxa"/>
          </w:tcPr>
          <w:p>
            <w:pPr>
              <w:spacing w:line="360" w:lineRule="auto"/>
              <w:jc w:val="center"/>
              <w:rPr>
                <w:rFonts w:hint="eastAsia" w:ascii="宋体" w:hAnsi="宋体" w:eastAsia="宋体" w:cs="Times New Roman"/>
                <w:bCs/>
                <w:szCs w:val="21"/>
                <w:lang w:val="en-US" w:eastAsia="zh-CN"/>
              </w:rPr>
            </w:pPr>
            <w:r>
              <w:rPr>
                <w:rFonts w:hint="eastAsia" w:ascii="宋体" w:hAnsi="宋体" w:eastAsia="宋体" w:cs="Times New Roman"/>
                <w:bCs/>
                <w:szCs w:val="21"/>
              </w:rPr>
              <w:t>公司</w:t>
            </w:r>
            <w:r>
              <w:rPr>
                <w:rFonts w:hint="eastAsia" w:ascii="宋体" w:hAnsi="宋体" w:eastAsia="宋体" w:cs="Times New Roman"/>
                <w:bCs/>
                <w:szCs w:val="21"/>
                <w:lang w:val="en-US" w:eastAsia="zh-CN"/>
              </w:rPr>
              <w:t>名称</w:t>
            </w:r>
          </w:p>
        </w:tc>
        <w:tc>
          <w:tcPr>
            <w:tcW w:w="1416" w:type="dxa"/>
          </w:tcPr>
          <w:p>
            <w:pPr>
              <w:spacing w:line="360" w:lineRule="auto"/>
              <w:rPr>
                <w:rFonts w:hint="eastAsia" w:ascii="宋体" w:hAnsi="宋体" w:eastAsia="宋体" w:cs="Times New Roman"/>
                <w:bCs/>
                <w:szCs w:val="21"/>
              </w:rPr>
            </w:pPr>
            <w:r>
              <w:rPr>
                <w:rFonts w:hint="eastAsia" w:ascii="宋体" w:hAnsi="宋体" w:eastAsia="宋体" w:cs="Times New Roman"/>
                <w:bCs/>
                <w:szCs w:val="21"/>
              </w:rPr>
              <w:t>资质（若有需要）</w:t>
            </w:r>
          </w:p>
        </w:tc>
        <w:tc>
          <w:tcPr>
            <w:tcW w:w="1371" w:type="dxa"/>
          </w:tcPr>
          <w:p>
            <w:pPr>
              <w:spacing w:line="360" w:lineRule="auto"/>
              <w:rPr>
                <w:rFonts w:hint="eastAsia" w:ascii="宋体" w:hAnsi="宋体" w:eastAsia="宋体" w:cs="Times New Roman"/>
                <w:bCs/>
                <w:szCs w:val="21"/>
              </w:rPr>
            </w:pPr>
            <w:r>
              <w:rPr>
                <w:rFonts w:hint="eastAsia" w:ascii="宋体" w:hAnsi="宋体" w:eastAsia="宋体" w:cs="Times New Roman"/>
                <w:bCs/>
                <w:szCs w:val="21"/>
              </w:rPr>
              <w:t>报价（元）</w:t>
            </w:r>
          </w:p>
        </w:tc>
        <w:tc>
          <w:tcPr>
            <w:tcW w:w="1984" w:type="dxa"/>
            <w:shd w:val="clear" w:color="auto" w:fill="auto"/>
          </w:tcPr>
          <w:p>
            <w:pPr>
              <w:widowControl/>
              <w:jc w:val="center"/>
              <w:rPr>
                <w:rFonts w:hint="eastAsia" w:ascii="宋体" w:hAnsi="宋体" w:eastAsia="宋体" w:cs="Times New Roman"/>
                <w:bCs/>
                <w:szCs w:val="21"/>
              </w:rPr>
            </w:pPr>
            <w:r>
              <w:rPr>
                <w:rFonts w:hint="eastAsia" w:ascii="宋体" w:hAnsi="宋体" w:eastAsia="宋体" w:cs="Times New Roman"/>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line="360" w:lineRule="auto"/>
              <w:rPr>
                <w:rFonts w:hint="eastAsia" w:ascii="宋体" w:hAnsi="宋体" w:eastAsia="宋体" w:cs="Times New Roman"/>
                <w:bCs/>
                <w:szCs w:val="21"/>
              </w:rPr>
            </w:pPr>
            <w:r>
              <w:rPr>
                <w:rFonts w:hint="eastAsia" w:ascii="宋体" w:hAnsi="宋体" w:eastAsia="宋体" w:cs="Times New Roman"/>
                <w:bCs/>
                <w:szCs w:val="21"/>
              </w:rPr>
              <w:t>1</w:t>
            </w:r>
          </w:p>
        </w:tc>
        <w:tc>
          <w:tcPr>
            <w:tcW w:w="1842" w:type="dxa"/>
          </w:tcPr>
          <w:p>
            <w:pPr>
              <w:spacing w:line="360" w:lineRule="auto"/>
              <w:rPr>
                <w:rFonts w:hint="eastAsia" w:ascii="宋体" w:hAnsi="宋体" w:eastAsia="宋体" w:cs="Times New Roman"/>
                <w:bCs/>
                <w:szCs w:val="21"/>
              </w:rPr>
            </w:pPr>
            <w:r>
              <w:rPr>
                <w:rFonts w:hint="eastAsia" w:ascii="宋体" w:hAnsi="宋体" w:eastAsia="宋体" w:cs="Times New Roman"/>
                <w:bCs/>
                <w:szCs w:val="21"/>
              </w:rPr>
              <w:t>水土保持方案</w:t>
            </w:r>
          </w:p>
        </w:tc>
        <w:tc>
          <w:tcPr>
            <w:tcW w:w="2175" w:type="dxa"/>
          </w:tcPr>
          <w:p>
            <w:pPr>
              <w:spacing w:line="360" w:lineRule="auto"/>
              <w:rPr>
                <w:rFonts w:hint="eastAsia" w:ascii="宋体" w:hAnsi="宋体" w:eastAsia="宋体" w:cs="Times New Roman"/>
                <w:b/>
                <w:bCs/>
                <w:szCs w:val="21"/>
              </w:rPr>
            </w:pPr>
          </w:p>
        </w:tc>
        <w:tc>
          <w:tcPr>
            <w:tcW w:w="1416" w:type="dxa"/>
          </w:tcPr>
          <w:p>
            <w:pPr>
              <w:spacing w:line="360" w:lineRule="auto"/>
              <w:rPr>
                <w:rFonts w:hint="eastAsia" w:ascii="宋体" w:hAnsi="宋体" w:eastAsia="宋体" w:cs="Times New Roman"/>
                <w:b/>
                <w:bCs/>
                <w:szCs w:val="21"/>
              </w:rPr>
            </w:pPr>
          </w:p>
        </w:tc>
        <w:tc>
          <w:tcPr>
            <w:tcW w:w="1371" w:type="dxa"/>
          </w:tcPr>
          <w:p>
            <w:pPr>
              <w:spacing w:line="360" w:lineRule="auto"/>
              <w:rPr>
                <w:rFonts w:hint="eastAsia" w:ascii="宋体" w:hAnsi="宋体" w:eastAsia="宋体" w:cs="Times New Roman"/>
                <w:b/>
                <w:bCs/>
                <w:szCs w:val="21"/>
              </w:rPr>
            </w:pPr>
          </w:p>
        </w:tc>
        <w:tc>
          <w:tcPr>
            <w:tcW w:w="1984" w:type="dxa"/>
            <w:shd w:val="clear" w:color="auto" w:fill="auto"/>
          </w:tcPr>
          <w:p>
            <w:pPr>
              <w:widowControl/>
              <w:jc w:val="left"/>
              <w:rPr>
                <w:rFonts w:hint="eastAsia"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line="360" w:lineRule="auto"/>
              <w:rPr>
                <w:rFonts w:hint="eastAsia" w:ascii="宋体" w:hAnsi="宋体" w:eastAsia="宋体" w:cs="Times New Roman"/>
                <w:bCs/>
                <w:szCs w:val="21"/>
              </w:rPr>
            </w:pPr>
            <w:r>
              <w:rPr>
                <w:rFonts w:hint="eastAsia" w:ascii="宋体" w:hAnsi="宋体" w:eastAsia="宋体" w:cs="Times New Roman"/>
                <w:bCs/>
                <w:szCs w:val="21"/>
              </w:rPr>
              <w:t>2</w:t>
            </w:r>
          </w:p>
        </w:tc>
        <w:tc>
          <w:tcPr>
            <w:tcW w:w="1842" w:type="dxa"/>
          </w:tcPr>
          <w:p>
            <w:pPr>
              <w:spacing w:line="360" w:lineRule="auto"/>
              <w:rPr>
                <w:rFonts w:hint="eastAsia" w:ascii="宋体" w:hAnsi="宋体" w:eastAsia="宋体" w:cs="Times New Roman"/>
                <w:bCs/>
                <w:szCs w:val="21"/>
              </w:rPr>
            </w:pPr>
            <w:r>
              <w:rPr>
                <w:rFonts w:hint="eastAsia" w:ascii="宋体" w:hAnsi="宋体" w:eastAsia="宋体" w:cs="Times New Roman"/>
                <w:bCs/>
                <w:szCs w:val="21"/>
              </w:rPr>
              <w:t>水土保持监测</w:t>
            </w:r>
          </w:p>
        </w:tc>
        <w:tc>
          <w:tcPr>
            <w:tcW w:w="2175" w:type="dxa"/>
          </w:tcPr>
          <w:p>
            <w:pPr>
              <w:spacing w:line="360" w:lineRule="auto"/>
              <w:rPr>
                <w:rFonts w:hint="eastAsia" w:ascii="宋体" w:hAnsi="宋体" w:eastAsia="宋体" w:cs="Times New Roman"/>
                <w:b/>
                <w:bCs/>
                <w:szCs w:val="21"/>
              </w:rPr>
            </w:pPr>
          </w:p>
        </w:tc>
        <w:tc>
          <w:tcPr>
            <w:tcW w:w="1416" w:type="dxa"/>
          </w:tcPr>
          <w:p>
            <w:pPr>
              <w:spacing w:line="360" w:lineRule="auto"/>
              <w:rPr>
                <w:rFonts w:hint="eastAsia" w:ascii="宋体" w:hAnsi="宋体" w:eastAsia="宋体" w:cs="Times New Roman"/>
                <w:b/>
                <w:bCs/>
                <w:szCs w:val="21"/>
              </w:rPr>
            </w:pPr>
          </w:p>
        </w:tc>
        <w:tc>
          <w:tcPr>
            <w:tcW w:w="1371" w:type="dxa"/>
          </w:tcPr>
          <w:p>
            <w:pPr>
              <w:spacing w:line="360" w:lineRule="auto"/>
              <w:rPr>
                <w:rFonts w:hint="eastAsia" w:ascii="宋体" w:hAnsi="宋体" w:eastAsia="宋体" w:cs="Times New Roman"/>
                <w:b/>
                <w:bCs/>
                <w:szCs w:val="21"/>
              </w:rPr>
            </w:pPr>
          </w:p>
        </w:tc>
        <w:tc>
          <w:tcPr>
            <w:tcW w:w="1984" w:type="dxa"/>
            <w:shd w:val="clear" w:color="auto" w:fill="auto"/>
          </w:tcPr>
          <w:p>
            <w:pPr>
              <w:widowControl/>
              <w:jc w:val="left"/>
              <w:rPr>
                <w:rFonts w:hint="eastAsia"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line="360" w:lineRule="auto"/>
              <w:rPr>
                <w:rFonts w:hint="eastAsia" w:ascii="宋体" w:hAnsi="宋体" w:eastAsia="宋体" w:cs="Times New Roman"/>
                <w:bCs/>
                <w:szCs w:val="21"/>
              </w:rPr>
            </w:pPr>
            <w:r>
              <w:rPr>
                <w:rFonts w:hint="eastAsia" w:ascii="宋体" w:hAnsi="宋体" w:eastAsia="宋体" w:cs="Times New Roman"/>
                <w:bCs/>
                <w:szCs w:val="21"/>
              </w:rPr>
              <w:t>3</w:t>
            </w:r>
          </w:p>
        </w:tc>
        <w:tc>
          <w:tcPr>
            <w:tcW w:w="1842" w:type="dxa"/>
          </w:tcPr>
          <w:p>
            <w:pPr>
              <w:spacing w:line="360" w:lineRule="auto"/>
              <w:rPr>
                <w:rFonts w:hint="eastAsia" w:ascii="宋体" w:hAnsi="宋体" w:eastAsia="宋体" w:cs="Times New Roman"/>
                <w:bCs/>
                <w:szCs w:val="21"/>
              </w:rPr>
            </w:pPr>
            <w:r>
              <w:rPr>
                <w:rFonts w:hint="eastAsia" w:ascii="宋体" w:hAnsi="宋体" w:eastAsia="宋体" w:cs="Times New Roman"/>
                <w:bCs/>
                <w:szCs w:val="21"/>
              </w:rPr>
              <w:t>水土保持设施竣工验收</w:t>
            </w:r>
          </w:p>
        </w:tc>
        <w:tc>
          <w:tcPr>
            <w:tcW w:w="2175" w:type="dxa"/>
          </w:tcPr>
          <w:p>
            <w:pPr>
              <w:spacing w:line="360" w:lineRule="auto"/>
              <w:rPr>
                <w:rFonts w:hint="eastAsia" w:ascii="宋体" w:hAnsi="宋体" w:eastAsia="宋体" w:cs="Times New Roman"/>
                <w:b/>
                <w:bCs/>
                <w:szCs w:val="21"/>
              </w:rPr>
            </w:pPr>
          </w:p>
        </w:tc>
        <w:tc>
          <w:tcPr>
            <w:tcW w:w="1416" w:type="dxa"/>
          </w:tcPr>
          <w:p>
            <w:pPr>
              <w:spacing w:line="360" w:lineRule="auto"/>
              <w:rPr>
                <w:rFonts w:hint="eastAsia" w:ascii="宋体" w:hAnsi="宋体" w:eastAsia="宋体" w:cs="Times New Roman"/>
                <w:b/>
                <w:bCs/>
                <w:szCs w:val="21"/>
              </w:rPr>
            </w:pPr>
          </w:p>
        </w:tc>
        <w:tc>
          <w:tcPr>
            <w:tcW w:w="1371" w:type="dxa"/>
          </w:tcPr>
          <w:p>
            <w:pPr>
              <w:spacing w:line="360" w:lineRule="auto"/>
              <w:rPr>
                <w:rFonts w:hint="eastAsia" w:ascii="宋体" w:hAnsi="宋体" w:eastAsia="宋体" w:cs="Times New Roman"/>
                <w:b/>
                <w:bCs/>
                <w:szCs w:val="21"/>
              </w:rPr>
            </w:pPr>
          </w:p>
        </w:tc>
        <w:tc>
          <w:tcPr>
            <w:tcW w:w="1984" w:type="dxa"/>
            <w:shd w:val="clear" w:color="auto" w:fill="auto"/>
          </w:tcPr>
          <w:p>
            <w:pPr>
              <w:widowControl/>
              <w:jc w:val="left"/>
              <w:rPr>
                <w:rFonts w:hint="eastAsia"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line="360" w:lineRule="auto"/>
              <w:rPr>
                <w:rFonts w:hint="eastAsia" w:ascii="宋体" w:hAnsi="宋体" w:eastAsia="宋体" w:cs="Times New Roman"/>
                <w:bCs/>
                <w:szCs w:val="21"/>
              </w:rPr>
            </w:pPr>
            <w:r>
              <w:rPr>
                <w:rFonts w:hint="eastAsia" w:ascii="宋体" w:hAnsi="宋体" w:eastAsia="宋体" w:cs="Times New Roman"/>
                <w:bCs/>
                <w:szCs w:val="21"/>
              </w:rPr>
              <w:t>4</w:t>
            </w:r>
          </w:p>
        </w:tc>
        <w:tc>
          <w:tcPr>
            <w:tcW w:w="1842" w:type="dxa"/>
          </w:tcPr>
          <w:p>
            <w:pPr>
              <w:spacing w:line="360" w:lineRule="auto"/>
              <w:rPr>
                <w:rFonts w:hint="eastAsia" w:ascii="宋体" w:hAnsi="宋体" w:eastAsia="宋体" w:cs="Times New Roman"/>
                <w:bCs/>
                <w:szCs w:val="21"/>
              </w:rPr>
            </w:pPr>
            <w:r>
              <w:rPr>
                <w:rFonts w:hint="eastAsia" w:ascii="宋体" w:hAnsi="宋体" w:eastAsia="宋体" w:cs="Times New Roman"/>
                <w:bCs/>
                <w:szCs w:val="21"/>
              </w:rPr>
              <w:t>施工图审查</w:t>
            </w:r>
          </w:p>
        </w:tc>
        <w:tc>
          <w:tcPr>
            <w:tcW w:w="2175" w:type="dxa"/>
          </w:tcPr>
          <w:p>
            <w:pPr>
              <w:spacing w:line="360" w:lineRule="auto"/>
              <w:rPr>
                <w:rFonts w:hint="eastAsia" w:ascii="宋体" w:hAnsi="宋体" w:eastAsia="宋体" w:cs="Times New Roman"/>
                <w:b/>
                <w:bCs/>
                <w:szCs w:val="21"/>
              </w:rPr>
            </w:pPr>
          </w:p>
        </w:tc>
        <w:tc>
          <w:tcPr>
            <w:tcW w:w="1416" w:type="dxa"/>
          </w:tcPr>
          <w:p>
            <w:pPr>
              <w:spacing w:line="360" w:lineRule="auto"/>
              <w:rPr>
                <w:rFonts w:hint="eastAsia" w:ascii="宋体" w:hAnsi="宋体" w:eastAsia="宋体" w:cs="Times New Roman"/>
                <w:b/>
                <w:bCs/>
                <w:szCs w:val="21"/>
              </w:rPr>
            </w:pPr>
          </w:p>
        </w:tc>
        <w:tc>
          <w:tcPr>
            <w:tcW w:w="1371" w:type="dxa"/>
          </w:tcPr>
          <w:p>
            <w:pPr>
              <w:spacing w:line="360" w:lineRule="auto"/>
              <w:rPr>
                <w:rFonts w:hint="eastAsia" w:ascii="宋体" w:hAnsi="宋体" w:eastAsia="宋体" w:cs="Times New Roman"/>
                <w:b/>
                <w:bCs/>
                <w:szCs w:val="21"/>
              </w:rPr>
            </w:pPr>
          </w:p>
        </w:tc>
        <w:tc>
          <w:tcPr>
            <w:tcW w:w="1984" w:type="dxa"/>
            <w:shd w:val="clear" w:color="auto" w:fill="auto"/>
          </w:tcPr>
          <w:p>
            <w:pPr>
              <w:widowControl/>
              <w:jc w:val="left"/>
              <w:rPr>
                <w:rFonts w:hint="eastAsia"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line="360" w:lineRule="auto"/>
              <w:rPr>
                <w:rFonts w:hint="eastAsia" w:ascii="宋体" w:hAnsi="宋体" w:eastAsia="宋体" w:cs="Times New Roman"/>
                <w:bCs/>
                <w:szCs w:val="21"/>
              </w:rPr>
            </w:pPr>
            <w:r>
              <w:rPr>
                <w:rFonts w:hint="eastAsia" w:ascii="宋体" w:hAnsi="宋体" w:eastAsia="宋体" w:cs="Times New Roman"/>
                <w:bCs/>
                <w:szCs w:val="21"/>
              </w:rPr>
              <w:t>5</w:t>
            </w:r>
          </w:p>
        </w:tc>
        <w:tc>
          <w:tcPr>
            <w:tcW w:w="1842" w:type="dxa"/>
          </w:tcPr>
          <w:p>
            <w:pPr>
              <w:spacing w:line="360" w:lineRule="auto"/>
              <w:rPr>
                <w:rFonts w:hint="eastAsia" w:ascii="宋体" w:hAnsi="宋体" w:eastAsia="宋体" w:cs="Times New Roman"/>
                <w:bCs/>
                <w:szCs w:val="21"/>
              </w:rPr>
            </w:pPr>
            <w:r>
              <w:rPr>
                <w:rFonts w:hint="eastAsia" w:ascii="宋体" w:hAnsi="宋体" w:eastAsia="宋体" w:cs="Times New Roman"/>
                <w:bCs/>
                <w:szCs w:val="21"/>
              </w:rPr>
              <w:t>防洪影响评价</w:t>
            </w:r>
          </w:p>
        </w:tc>
        <w:tc>
          <w:tcPr>
            <w:tcW w:w="2175" w:type="dxa"/>
          </w:tcPr>
          <w:p>
            <w:pPr>
              <w:spacing w:line="360" w:lineRule="auto"/>
              <w:rPr>
                <w:rFonts w:hint="eastAsia" w:ascii="宋体" w:hAnsi="宋体" w:eastAsia="宋体" w:cs="Times New Roman"/>
                <w:b/>
                <w:bCs/>
                <w:szCs w:val="21"/>
              </w:rPr>
            </w:pPr>
          </w:p>
        </w:tc>
        <w:tc>
          <w:tcPr>
            <w:tcW w:w="1416" w:type="dxa"/>
          </w:tcPr>
          <w:p>
            <w:pPr>
              <w:spacing w:line="360" w:lineRule="auto"/>
              <w:rPr>
                <w:rFonts w:hint="eastAsia" w:ascii="宋体" w:hAnsi="宋体" w:eastAsia="宋体" w:cs="Times New Roman"/>
                <w:b/>
                <w:bCs/>
                <w:szCs w:val="21"/>
              </w:rPr>
            </w:pPr>
          </w:p>
        </w:tc>
        <w:tc>
          <w:tcPr>
            <w:tcW w:w="1371" w:type="dxa"/>
          </w:tcPr>
          <w:p>
            <w:pPr>
              <w:spacing w:line="360" w:lineRule="auto"/>
              <w:rPr>
                <w:rFonts w:hint="eastAsia" w:ascii="宋体" w:hAnsi="宋体" w:eastAsia="宋体" w:cs="Times New Roman"/>
                <w:b/>
                <w:bCs/>
                <w:szCs w:val="21"/>
              </w:rPr>
            </w:pPr>
          </w:p>
        </w:tc>
        <w:tc>
          <w:tcPr>
            <w:tcW w:w="1984" w:type="dxa"/>
            <w:shd w:val="clear" w:color="auto" w:fill="auto"/>
          </w:tcPr>
          <w:p>
            <w:pPr>
              <w:widowControl/>
              <w:jc w:val="left"/>
              <w:rPr>
                <w:rFonts w:hint="eastAsia"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534" w:type="dxa"/>
          </w:tcPr>
          <w:p>
            <w:pPr>
              <w:spacing w:line="360" w:lineRule="auto"/>
              <w:rPr>
                <w:rFonts w:hint="eastAsia" w:ascii="宋体" w:hAnsi="宋体" w:eastAsia="宋体" w:cs="Times New Roman"/>
                <w:bCs/>
                <w:szCs w:val="21"/>
              </w:rPr>
            </w:pPr>
            <w:r>
              <w:rPr>
                <w:rFonts w:hint="eastAsia" w:ascii="宋体" w:hAnsi="宋体" w:eastAsia="宋体" w:cs="Times New Roman"/>
                <w:bCs/>
                <w:szCs w:val="21"/>
              </w:rPr>
              <w:t>6</w:t>
            </w:r>
          </w:p>
        </w:tc>
        <w:tc>
          <w:tcPr>
            <w:tcW w:w="1842" w:type="dxa"/>
          </w:tcPr>
          <w:p>
            <w:pPr>
              <w:spacing w:line="360" w:lineRule="auto"/>
              <w:rPr>
                <w:rFonts w:hint="eastAsia" w:ascii="宋体" w:hAnsi="宋体" w:eastAsia="宋体" w:cs="Times New Roman"/>
                <w:bCs/>
                <w:szCs w:val="21"/>
              </w:rPr>
            </w:pPr>
            <w:r>
              <w:rPr>
                <w:rFonts w:hint="eastAsia" w:ascii="宋体" w:hAnsi="宋体" w:eastAsia="宋体" w:cs="Times New Roman"/>
                <w:bCs/>
                <w:szCs w:val="21"/>
              </w:rPr>
              <w:t>社会稳定风险评估</w:t>
            </w:r>
          </w:p>
        </w:tc>
        <w:tc>
          <w:tcPr>
            <w:tcW w:w="2175" w:type="dxa"/>
          </w:tcPr>
          <w:p>
            <w:pPr>
              <w:spacing w:line="360" w:lineRule="auto"/>
              <w:rPr>
                <w:rFonts w:hint="eastAsia" w:ascii="宋体" w:hAnsi="宋体" w:eastAsia="宋体" w:cs="Times New Roman"/>
                <w:b/>
                <w:bCs/>
                <w:szCs w:val="21"/>
              </w:rPr>
            </w:pPr>
          </w:p>
        </w:tc>
        <w:tc>
          <w:tcPr>
            <w:tcW w:w="1416" w:type="dxa"/>
          </w:tcPr>
          <w:p>
            <w:pPr>
              <w:spacing w:line="360" w:lineRule="auto"/>
              <w:rPr>
                <w:rFonts w:hint="eastAsia" w:ascii="宋体" w:hAnsi="宋体" w:eastAsia="宋体" w:cs="Times New Roman"/>
                <w:b/>
                <w:bCs/>
                <w:szCs w:val="21"/>
              </w:rPr>
            </w:pPr>
          </w:p>
        </w:tc>
        <w:tc>
          <w:tcPr>
            <w:tcW w:w="1371" w:type="dxa"/>
          </w:tcPr>
          <w:p>
            <w:pPr>
              <w:spacing w:line="360" w:lineRule="auto"/>
              <w:rPr>
                <w:rFonts w:hint="eastAsia" w:ascii="宋体" w:hAnsi="宋体" w:eastAsia="宋体" w:cs="Times New Roman"/>
                <w:b/>
                <w:bCs/>
                <w:szCs w:val="21"/>
              </w:rPr>
            </w:pPr>
          </w:p>
        </w:tc>
        <w:tc>
          <w:tcPr>
            <w:tcW w:w="1984" w:type="dxa"/>
            <w:shd w:val="clear" w:color="auto" w:fill="auto"/>
          </w:tcPr>
          <w:p>
            <w:pPr>
              <w:widowControl/>
              <w:jc w:val="left"/>
              <w:rPr>
                <w:rFonts w:hint="eastAsia"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line="360" w:lineRule="auto"/>
              <w:rPr>
                <w:rFonts w:hint="eastAsia" w:ascii="宋体" w:hAnsi="宋体" w:eastAsia="宋体" w:cs="Times New Roman"/>
                <w:bCs/>
                <w:szCs w:val="21"/>
              </w:rPr>
            </w:pPr>
            <w:r>
              <w:rPr>
                <w:rFonts w:hint="eastAsia" w:ascii="宋体" w:hAnsi="宋体" w:eastAsia="宋体" w:cs="Times New Roman"/>
                <w:bCs/>
                <w:szCs w:val="21"/>
              </w:rPr>
              <w:t>7</w:t>
            </w:r>
          </w:p>
        </w:tc>
        <w:tc>
          <w:tcPr>
            <w:tcW w:w="1842" w:type="dxa"/>
          </w:tcPr>
          <w:p>
            <w:pPr>
              <w:spacing w:line="360" w:lineRule="auto"/>
              <w:rPr>
                <w:rFonts w:hint="eastAsia" w:ascii="宋体" w:hAnsi="宋体" w:eastAsia="宋体" w:cs="Times New Roman"/>
                <w:bCs/>
                <w:szCs w:val="21"/>
              </w:rPr>
            </w:pPr>
            <w:r>
              <w:rPr>
                <w:rFonts w:hint="eastAsia" w:ascii="宋体" w:hAnsi="宋体" w:eastAsia="宋体" w:cs="Times New Roman"/>
                <w:bCs/>
                <w:szCs w:val="21"/>
              </w:rPr>
              <w:t>压覆矿</w:t>
            </w:r>
          </w:p>
        </w:tc>
        <w:tc>
          <w:tcPr>
            <w:tcW w:w="2175" w:type="dxa"/>
          </w:tcPr>
          <w:p>
            <w:pPr>
              <w:spacing w:line="360" w:lineRule="auto"/>
              <w:rPr>
                <w:rFonts w:hint="eastAsia" w:ascii="宋体" w:hAnsi="宋体" w:eastAsia="宋体" w:cs="Times New Roman"/>
                <w:b/>
                <w:bCs/>
                <w:szCs w:val="21"/>
              </w:rPr>
            </w:pPr>
          </w:p>
        </w:tc>
        <w:tc>
          <w:tcPr>
            <w:tcW w:w="1416" w:type="dxa"/>
          </w:tcPr>
          <w:p>
            <w:pPr>
              <w:spacing w:line="360" w:lineRule="auto"/>
              <w:rPr>
                <w:rFonts w:hint="eastAsia" w:ascii="宋体" w:hAnsi="宋体" w:eastAsia="宋体" w:cs="Times New Roman"/>
                <w:b/>
                <w:bCs/>
                <w:szCs w:val="21"/>
              </w:rPr>
            </w:pPr>
          </w:p>
        </w:tc>
        <w:tc>
          <w:tcPr>
            <w:tcW w:w="1371" w:type="dxa"/>
          </w:tcPr>
          <w:p>
            <w:pPr>
              <w:spacing w:line="360" w:lineRule="auto"/>
              <w:rPr>
                <w:rFonts w:hint="eastAsia" w:ascii="宋体" w:hAnsi="宋体" w:eastAsia="宋体" w:cs="Times New Roman"/>
                <w:b/>
                <w:bCs/>
                <w:szCs w:val="21"/>
              </w:rPr>
            </w:pPr>
          </w:p>
        </w:tc>
        <w:tc>
          <w:tcPr>
            <w:tcW w:w="1984" w:type="dxa"/>
            <w:shd w:val="clear" w:color="auto" w:fill="auto"/>
          </w:tcPr>
          <w:p>
            <w:pPr>
              <w:widowControl/>
              <w:jc w:val="left"/>
              <w:rPr>
                <w:rFonts w:hint="eastAsia"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line="360" w:lineRule="auto"/>
              <w:rPr>
                <w:rFonts w:hint="eastAsia" w:ascii="宋体" w:hAnsi="宋体" w:eastAsia="宋体" w:cs="Times New Roman"/>
                <w:bCs/>
                <w:szCs w:val="21"/>
              </w:rPr>
            </w:pPr>
            <w:r>
              <w:rPr>
                <w:rFonts w:hint="eastAsia" w:ascii="宋体" w:hAnsi="宋体" w:eastAsia="宋体" w:cs="Times New Roman"/>
                <w:bCs/>
                <w:szCs w:val="21"/>
              </w:rPr>
              <w:t>8</w:t>
            </w:r>
          </w:p>
        </w:tc>
        <w:tc>
          <w:tcPr>
            <w:tcW w:w="1842" w:type="dxa"/>
          </w:tcPr>
          <w:p>
            <w:pPr>
              <w:spacing w:line="360" w:lineRule="auto"/>
              <w:rPr>
                <w:rFonts w:hint="eastAsia" w:ascii="宋体" w:hAnsi="宋体" w:eastAsia="宋体" w:cs="Times New Roman"/>
                <w:bCs/>
                <w:szCs w:val="21"/>
              </w:rPr>
            </w:pPr>
            <w:r>
              <w:rPr>
                <w:rFonts w:hint="eastAsia" w:ascii="宋体" w:hAnsi="宋体" w:eastAsia="宋体" w:cs="Times New Roman"/>
                <w:bCs/>
                <w:szCs w:val="21"/>
              </w:rPr>
              <w:t>勘察</w:t>
            </w:r>
          </w:p>
        </w:tc>
        <w:tc>
          <w:tcPr>
            <w:tcW w:w="2175" w:type="dxa"/>
          </w:tcPr>
          <w:p>
            <w:pPr>
              <w:spacing w:line="360" w:lineRule="auto"/>
              <w:rPr>
                <w:rFonts w:hint="eastAsia" w:ascii="宋体" w:hAnsi="宋体" w:eastAsia="宋体" w:cs="Times New Roman"/>
                <w:b/>
                <w:bCs/>
                <w:szCs w:val="21"/>
              </w:rPr>
            </w:pPr>
          </w:p>
        </w:tc>
        <w:tc>
          <w:tcPr>
            <w:tcW w:w="1416" w:type="dxa"/>
          </w:tcPr>
          <w:p>
            <w:pPr>
              <w:spacing w:line="360" w:lineRule="auto"/>
              <w:rPr>
                <w:rFonts w:hint="eastAsia" w:ascii="宋体" w:hAnsi="宋体" w:eastAsia="宋体" w:cs="Times New Roman"/>
                <w:b/>
                <w:bCs/>
                <w:szCs w:val="21"/>
              </w:rPr>
            </w:pPr>
          </w:p>
        </w:tc>
        <w:tc>
          <w:tcPr>
            <w:tcW w:w="1371" w:type="dxa"/>
          </w:tcPr>
          <w:p>
            <w:pPr>
              <w:spacing w:line="360" w:lineRule="auto"/>
              <w:rPr>
                <w:rFonts w:hint="eastAsia" w:ascii="宋体" w:hAnsi="宋体" w:eastAsia="宋体" w:cs="Times New Roman"/>
                <w:b/>
                <w:bCs/>
                <w:szCs w:val="21"/>
              </w:rPr>
            </w:pPr>
          </w:p>
        </w:tc>
        <w:tc>
          <w:tcPr>
            <w:tcW w:w="1984" w:type="dxa"/>
            <w:shd w:val="clear" w:color="auto" w:fill="auto"/>
          </w:tcPr>
          <w:p>
            <w:pPr>
              <w:widowControl/>
              <w:jc w:val="left"/>
              <w:rPr>
                <w:rFonts w:hint="eastAsia"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line="360" w:lineRule="auto"/>
              <w:rPr>
                <w:rFonts w:hint="eastAsia" w:ascii="宋体" w:hAnsi="宋体" w:eastAsia="宋体" w:cs="Times New Roman"/>
                <w:bCs/>
                <w:szCs w:val="21"/>
              </w:rPr>
            </w:pPr>
            <w:r>
              <w:rPr>
                <w:rFonts w:hint="eastAsia" w:ascii="宋体" w:hAnsi="宋体" w:eastAsia="宋体" w:cs="Times New Roman"/>
                <w:bCs/>
                <w:szCs w:val="21"/>
              </w:rPr>
              <w:t>9</w:t>
            </w:r>
          </w:p>
        </w:tc>
        <w:tc>
          <w:tcPr>
            <w:tcW w:w="1842" w:type="dxa"/>
          </w:tcPr>
          <w:p>
            <w:pPr>
              <w:spacing w:line="360" w:lineRule="auto"/>
              <w:rPr>
                <w:rFonts w:hint="eastAsia" w:ascii="宋体" w:hAnsi="宋体" w:eastAsia="宋体" w:cs="Times New Roman"/>
                <w:bCs/>
                <w:szCs w:val="21"/>
              </w:rPr>
            </w:pPr>
            <w:r>
              <w:rPr>
                <w:rFonts w:hint="eastAsia" w:ascii="宋体" w:hAnsi="宋体" w:eastAsia="宋体" w:cs="Times New Roman"/>
                <w:bCs/>
                <w:szCs w:val="21"/>
              </w:rPr>
              <w:t>勘察外业见证</w:t>
            </w:r>
          </w:p>
        </w:tc>
        <w:tc>
          <w:tcPr>
            <w:tcW w:w="2175" w:type="dxa"/>
          </w:tcPr>
          <w:p>
            <w:pPr>
              <w:spacing w:line="360" w:lineRule="auto"/>
              <w:rPr>
                <w:rFonts w:hint="eastAsia" w:ascii="宋体" w:hAnsi="宋体" w:eastAsia="宋体" w:cs="Times New Roman"/>
                <w:b/>
                <w:bCs/>
                <w:szCs w:val="21"/>
              </w:rPr>
            </w:pPr>
          </w:p>
        </w:tc>
        <w:tc>
          <w:tcPr>
            <w:tcW w:w="1416" w:type="dxa"/>
          </w:tcPr>
          <w:p>
            <w:pPr>
              <w:spacing w:line="360" w:lineRule="auto"/>
              <w:rPr>
                <w:rFonts w:hint="eastAsia" w:ascii="宋体" w:hAnsi="宋体" w:eastAsia="宋体" w:cs="Times New Roman"/>
                <w:b/>
                <w:bCs/>
                <w:szCs w:val="21"/>
              </w:rPr>
            </w:pPr>
          </w:p>
        </w:tc>
        <w:tc>
          <w:tcPr>
            <w:tcW w:w="1371" w:type="dxa"/>
          </w:tcPr>
          <w:p>
            <w:pPr>
              <w:spacing w:line="360" w:lineRule="auto"/>
              <w:rPr>
                <w:rFonts w:hint="eastAsia" w:ascii="宋体" w:hAnsi="宋体" w:eastAsia="宋体" w:cs="Times New Roman"/>
                <w:b/>
                <w:bCs/>
                <w:szCs w:val="21"/>
              </w:rPr>
            </w:pPr>
          </w:p>
        </w:tc>
        <w:tc>
          <w:tcPr>
            <w:tcW w:w="1984" w:type="dxa"/>
            <w:shd w:val="clear" w:color="auto" w:fill="auto"/>
          </w:tcPr>
          <w:p>
            <w:pPr>
              <w:widowControl/>
              <w:jc w:val="left"/>
              <w:rPr>
                <w:rFonts w:hint="eastAsia" w:ascii="宋体" w:hAnsi="宋体" w:eastAsia="宋体" w:cs="Times New Roman"/>
                <w:b/>
                <w:bCs/>
                <w:szCs w:val="21"/>
              </w:rPr>
            </w:pPr>
          </w:p>
        </w:tc>
      </w:tr>
    </w:tbl>
    <w:p>
      <w:pPr>
        <w:spacing w:line="360" w:lineRule="auto"/>
        <w:rPr>
          <w:rFonts w:hint="eastAsia" w:ascii="宋体" w:hAnsi="宋体" w:eastAsia="宋体" w:cs="Times New Roman"/>
          <w:b/>
          <w:bCs/>
          <w:szCs w:val="21"/>
        </w:rPr>
      </w:pPr>
      <w:r>
        <w:rPr>
          <w:rFonts w:hint="eastAsia" w:ascii="宋体" w:hAnsi="宋体" w:eastAsia="宋体" w:cs="Times New Roman"/>
          <w:b/>
          <w:bCs/>
          <w:szCs w:val="21"/>
        </w:rPr>
        <w:t xml:space="preserve"> </w:t>
      </w:r>
    </w:p>
    <w:p>
      <w:pPr>
        <w:spacing w:line="360" w:lineRule="auto"/>
        <w:rPr>
          <w:rFonts w:hint="eastAsia" w:ascii="宋体" w:hAnsi="宋体" w:eastAsia="宋体" w:cs="Times New Roman"/>
          <w:b/>
          <w:bCs/>
          <w:szCs w:val="21"/>
        </w:rPr>
      </w:pPr>
      <w:r>
        <w:rPr>
          <w:rFonts w:hint="eastAsia" w:ascii="宋体" w:hAnsi="宋体" w:eastAsia="宋体" w:cs="Times New Roman"/>
          <w:szCs w:val="21"/>
        </w:rPr>
        <w:t>备注：1、本项目采用费用包干方式，即以上报价包括材料费、人工费、运费、税金、利润等一切费用，采购方不再支付其他费用。</w:t>
      </w:r>
    </w:p>
    <w:p>
      <w:pPr>
        <w:numPr>
          <w:ilvl w:val="0"/>
          <w:numId w:val="1"/>
        </w:numPr>
        <w:spacing w:line="360" w:lineRule="auto"/>
        <w:ind w:firstLine="630" w:firstLineChars="300"/>
        <w:rPr>
          <w:rFonts w:hint="eastAsia" w:ascii="宋体" w:hAnsi="宋体" w:eastAsia="宋体" w:cs="Times New Roman"/>
          <w:szCs w:val="21"/>
        </w:rPr>
      </w:pPr>
      <w:r>
        <w:rPr>
          <w:rFonts w:hint="eastAsia" w:ascii="宋体" w:hAnsi="宋体" w:eastAsia="宋体" w:cs="Times New Roman"/>
          <w:szCs w:val="21"/>
        </w:rPr>
        <w:t>我公司提供税率为</w:t>
      </w:r>
      <w:r>
        <w:rPr>
          <w:rFonts w:hint="eastAsia" w:ascii="宋体" w:hAnsi="宋体" w:eastAsia="宋体" w:cs="Times New Roman"/>
          <w:szCs w:val="21"/>
          <w:u w:val="single"/>
        </w:rPr>
        <w:t xml:space="preserve">  %，税名为  *          的增值税专用发票</w:t>
      </w:r>
      <w:r>
        <w:rPr>
          <w:rFonts w:hint="eastAsia" w:ascii="宋体" w:hAnsi="宋体" w:eastAsia="宋体" w:cs="Times New Roman"/>
          <w:szCs w:val="21"/>
        </w:rPr>
        <w:t>。并承诺不予以调价。</w:t>
      </w:r>
    </w:p>
    <w:p>
      <w:pPr>
        <w:spacing w:line="360" w:lineRule="auto"/>
        <w:ind w:left="630"/>
        <w:rPr>
          <w:rFonts w:hint="eastAsia" w:ascii="Times New Roman" w:hAnsi="Times New Roman" w:eastAsia="仿宋_GB2312" w:cs="Times New Roman"/>
          <w:sz w:val="32"/>
          <w:szCs w:val="32"/>
        </w:rPr>
      </w:pPr>
      <w:r>
        <w:rPr>
          <w:rFonts w:hint="eastAsia" w:ascii="宋体" w:hAnsi="宋体" w:eastAsia="宋体" w:cs="Times New Roman"/>
          <w:szCs w:val="21"/>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Bookman Old Style">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84B0B"/>
    <w:multiLevelType w:val="multilevel"/>
    <w:tmpl w:val="2CB84B0B"/>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2C4"/>
    <w:rsid w:val="00236669"/>
    <w:rsid w:val="00370339"/>
    <w:rsid w:val="005D742D"/>
    <w:rsid w:val="00DB5718"/>
    <w:rsid w:val="00E662C4"/>
    <w:rsid w:val="607038D4"/>
    <w:rsid w:val="7B131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61</Words>
  <Characters>353</Characters>
  <Lines>2</Lines>
  <Paragraphs>1</Paragraphs>
  <TotalTime>26</TotalTime>
  <ScaleCrop>false</ScaleCrop>
  <LinksUpToDate>false</LinksUpToDate>
  <CharactersWithSpaces>413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2021-10-27T02:29:00Z</dcterms:created>
  <dc:creator>xb21cn</dc:creator>
  <cp:lastModifiedBy>Administrator</cp:lastModifiedBy>
  <dcterms:modified xsi:type="dcterms:W3CDTF">2021-10-27T07:04:26Z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149E49824395427FA7822C0894B909CC</vt:lpwstr>
  </property>
</Properties>
</file>